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E6" w:rsidRPr="00E62CE6" w:rsidRDefault="00E62CE6" w:rsidP="00E62CE6">
      <w:pPr>
        <w:pBdr>
          <w:top w:val="dotted" w:sz="12" w:space="1" w:color="auto"/>
          <w:bottom w:val="dotted" w:sz="12" w:space="3" w:color="auto"/>
        </w:pBdr>
        <w:shd w:val="clear" w:color="auto" w:fill="FFFFFF"/>
        <w:spacing w:after="0" w:line="312" w:lineRule="atLeast"/>
        <w:outlineLvl w:val="1"/>
        <w:rPr>
          <w:rFonts w:ascii="Segoe UI" w:eastAsia="Times New Roman" w:hAnsi="Segoe UI" w:cs="Segoe UI"/>
          <w:b/>
          <w:bCs/>
          <w:color w:val="000000"/>
          <w:sz w:val="37"/>
          <w:lang w:eastAsia="en-IN"/>
        </w:rPr>
      </w:pPr>
      <w:r w:rsidRPr="00E62CE6">
        <w:rPr>
          <w:rFonts w:ascii="Segoe UI" w:eastAsia="Times New Roman" w:hAnsi="Segoe UI" w:cs="Segoe UI"/>
          <w:b/>
          <w:bCs/>
          <w:color w:val="000000"/>
          <w:sz w:val="37"/>
          <w:lang w:eastAsia="en-IN"/>
        </w:rPr>
        <w:t>Stem Cells Definition</w:t>
      </w:r>
    </w:p>
    <w:p w:rsidR="00E62CE6" w:rsidRDefault="00E62CE6" w:rsidP="00E62CE6">
      <w:pPr>
        <w:shd w:val="clear" w:color="auto" w:fill="FFFFFF"/>
        <w:spacing w:after="0" w:line="240" w:lineRule="auto"/>
        <w:rPr>
          <w:rFonts w:ascii="Segoe UI" w:eastAsia="Times New Roman" w:hAnsi="Segoe UI" w:cs="Segoe UI"/>
          <w:b/>
          <w:bCs/>
          <w:color w:val="000000"/>
          <w:sz w:val="29"/>
          <w:lang w:eastAsia="en-IN"/>
        </w:rPr>
      </w:pPr>
      <w:r w:rsidRPr="00E62CE6">
        <w:rPr>
          <w:rFonts w:ascii="Segoe UI" w:eastAsia="Times New Roman" w:hAnsi="Segoe UI" w:cs="Segoe UI"/>
          <w:b/>
          <w:bCs/>
          <w:color w:val="000000"/>
          <w:sz w:val="29"/>
          <w:lang w:eastAsia="en-IN"/>
        </w:rPr>
        <w:t>Stem cells are unique cells present in the body that have the potential to differentiate into various cell types or divide indefinitely to produce other stem cells.</w:t>
      </w:r>
    </w:p>
    <w:p w:rsidR="00E62CE6" w:rsidRPr="00E62CE6" w:rsidRDefault="00E62CE6" w:rsidP="00E62CE6">
      <w:pPr>
        <w:shd w:val="clear" w:color="auto" w:fill="FFFFFF"/>
        <w:spacing w:after="0" w:line="240" w:lineRule="auto"/>
        <w:rPr>
          <w:rFonts w:ascii="Segoe UI" w:eastAsia="Times New Roman" w:hAnsi="Segoe UI" w:cs="Segoe UI"/>
          <w:color w:val="000000"/>
          <w:sz w:val="29"/>
          <w:szCs w:val="29"/>
          <w:lang w:eastAsia="en-IN"/>
        </w:rPr>
      </w:pPr>
    </w:p>
    <w:p w:rsidR="00E62CE6" w:rsidRPr="00E62CE6" w:rsidRDefault="00E62CE6" w:rsidP="00E62CE6">
      <w:pPr>
        <w:numPr>
          <w:ilvl w:val="0"/>
          <w:numId w:val="1"/>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Stem cells are essential cells that replace damaged cells or cells lost due to diseases.</w:t>
      </w:r>
    </w:p>
    <w:p w:rsidR="00E62CE6" w:rsidRPr="00E62CE6" w:rsidRDefault="00E62CE6" w:rsidP="00E62CE6">
      <w:pPr>
        <w:numPr>
          <w:ilvl w:val="0"/>
          <w:numId w:val="1"/>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These cells are the earliest cells of the cell lineage in all tissues and are found in both embryonic and adult organisms.</w:t>
      </w:r>
    </w:p>
    <w:p w:rsidR="00E62CE6" w:rsidRPr="00E62CE6" w:rsidRDefault="00E62CE6" w:rsidP="00E62CE6">
      <w:pPr>
        <w:numPr>
          <w:ilvl w:val="0"/>
          <w:numId w:val="1"/>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These cells provide a continuous supply of new cells that make up the tissues and organs of animals and plants.</w:t>
      </w:r>
    </w:p>
    <w:p w:rsidR="00E62CE6" w:rsidRPr="00E62CE6" w:rsidRDefault="00E62CE6" w:rsidP="00E62CE6">
      <w:pPr>
        <w:numPr>
          <w:ilvl w:val="0"/>
          <w:numId w:val="1"/>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Stem cells have been of great interest as a therapeutic method for various diseases and conditions.</w:t>
      </w:r>
    </w:p>
    <w:p w:rsidR="00E62CE6" w:rsidRPr="00E62CE6" w:rsidRDefault="00E62CE6" w:rsidP="00E62CE6">
      <w:pPr>
        <w:numPr>
          <w:ilvl w:val="0"/>
          <w:numId w:val="1"/>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The stem cells in the embryonic organism are present in the inner cell mass of the </w:t>
      </w:r>
      <w:proofErr w:type="spellStart"/>
      <w:r w:rsidRPr="00E62CE6">
        <w:rPr>
          <w:rFonts w:ascii="Segoe UI" w:eastAsia="Times New Roman" w:hAnsi="Segoe UI" w:cs="Segoe UI"/>
          <w:sz w:val="29"/>
          <w:szCs w:val="29"/>
          <w:lang w:eastAsia="en-IN"/>
        </w:rPr>
        <w:fldChar w:fldCharType="begin"/>
      </w:r>
      <w:r w:rsidRPr="00E62CE6">
        <w:rPr>
          <w:rFonts w:ascii="Segoe UI" w:eastAsia="Times New Roman" w:hAnsi="Segoe UI" w:cs="Segoe UI"/>
          <w:sz w:val="29"/>
          <w:szCs w:val="29"/>
          <w:lang w:eastAsia="en-IN"/>
        </w:rPr>
        <w:instrText xml:space="preserve"> HYPERLINK "https://microbenotes.com/blastocyst-stages-significance/" \t "_blank" </w:instrText>
      </w:r>
      <w:r w:rsidRPr="00E62CE6">
        <w:rPr>
          <w:rFonts w:ascii="Segoe UI" w:eastAsia="Times New Roman" w:hAnsi="Segoe UI" w:cs="Segoe UI"/>
          <w:sz w:val="29"/>
          <w:szCs w:val="29"/>
          <w:lang w:eastAsia="en-IN"/>
        </w:rPr>
        <w:fldChar w:fldCharType="separate"/>
      </w:r>
      <w:r w:rsidRPr="00E62CE6">
        <w:rPr>
          <w:rFonts w:ascii="Segoe UI" w:eastAsia="Times New Roman" w:hAnsi="Segoe UI" w:cs="Segoe UI"/>
          <w:bCs/>
          <w:sz w:val="29"/>
          <w:lang w:eastAsia="en-IN"/>
        </w:rPr>
        <w:t>blastocyte</w:t>
      </w:r>
      <w:proofErr w:type="spellEnd"/>
      <w:r w:rsidRPr="00E62CE6">
        <w:rPr>
          <w:rFonts w:ascii="Segoe UI" w:eastAsia="Times New Roman" w:hAnsi="Segoe UI" w:cs="Segoe UI"/>
          <w:sz w:val="29"/>
          <w:szCs w:val="29"/>
          <w:lang w:eastAsia="en-IN"/>
        </w:rPr>
        <w:fldChar w:fldCharType="end"/>
      </w:r>
      <w:r w:rsidRPr="00E62CE6">
        <w:rPr>
          <w:rFonts w:ascii="Segoe UI" w:eastAsia="Times New Roman" w:hAnsi="Segoe UI" w:cs="Segoe UI"/>
          <w:color w:val="000000"/>
          <w:sz w:val="29"/>
          <w:szCs w:val="29"/>
          <w:lang w:eastAsia="en-IN"/>
        </w:rPr>
        <w:t>, which then differentiates into all other cells in the body.</w:t>
      </w:r>
    </w:p>
    <w:p w:rsidR="00E62CE6" w:rsidRPr="00E62CE6" w:rsidRDefault="00E62CE6" w:rsidP="00E62CE6">
      <w:pPr>
        <w:tabs>
          <w:tab w:val="left" w:pos="1609"/>
        </w:tabs>
        <w:rPr>
          <w:rFonts w:ascii="Segoe UI" w:eastAsia="Times New Roman" w:hAnsi="Segoe UI" w:cs="Segoe UI"/>
          <w:sz w:val="29"/>
          <w:szCs w:val="29"/>
          <w:lang w:eastAsia="en-IN"/>
        </w:rPr>
      </w:pPr>
    </w:p>
    <w:p w:rsidR="00E62CE6" w:rsidRPr="00E62CE6" w:rsidRDefault="00E62CE6" w:rsidP="00AE35A1">
      <w:pPr>
        <w:shd w:val="clear" w:color="auto" w:fill="FFFFFF"/>
        <w:spacing w:after="120" w:line="240" w:lineRule="auto"/>
        <w:rPr>
          <w:rFonts w:ascii="Segoe UI" w:eastAsia="Times New Roman" w:hAnsi="Segoe UI" w:cs="Segoe UI"/>
          <w:color w:val="000000"/>
          <w:sz w:val="29"/>
          <w:szCs w:val="29"/>
          <w:lang w:eastAsia="en-IN"/>
        </w:rPr>
      </w:pPr>
      <w:r>
        <w:rPr>
          <w:rFonts w:ascii="Segoe UI" w:eastAsia="Times New Roman" w:hAnsi="Segoe UI" w:cs="Segoe UI"/>
          <w:noProof/>
          <w:color w:val="000000"/>
          <w:sz w:val="29"/>
          <w:szCs w:val="29"/>
          <w:lang w:eastAsia="en-IN"/>
        </w:rPr>
        <w:drawing>
          <wp:inline distT="0" distB="0" distL="0" distR="0">
            <wp:extent cx="9735036" cy="4364764"/>
            <wp:effectExtent l="19050" t="0" r="0" b="0"/>
            <wp:docPr id="1" name="Picture 1" descr="Stem Cells- Sources, Characteristics, Types, 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 Cells- Sources, Characteristics, Types, Uses"/>
                    <pic:cNvPicPr>
                      <a:picLocks noChangeAspect="1" noChangeArrowheads="1"/>
                    </pic:cNvPicPr>
                  </pic:nvPicPr>
                  <pic:blipFill>
                    <a:blip r:embed="rId8"/>
                    <a:srcRect/>
                    <a:stretch>
                      <a:fillRect/>
                    </a:stretch>
                  </pic:blipFill>
                  <pic:spPr bwMode="auto">
                    <a:xfrm>
                      <a:off x="0" y="0"/>
                      <a:ext cx="9740352" cy="4367147"/>
                    </a:xfrm>
                    <a:prstGeom prst="rect">
                      <a:avLst/>
                    </a:prstGeom>
                    <a:noFill/>
                    <a:ln w="9525">
                      <a:noFill/>
                      <a:miter lim="800000"/>
                      <a:headEnd/>
                      <a:tailEnd/>
                    </a:ln>
                  </pic:spPr>
                </pic:pic>
              </a:graphicData>
            </a:graphic>
          </wp:inline>
        </w:drawing>
      </w:r>
    </w:p>
    <w:p w:rsidR="00E62CE6" w:rsidRPr="00E62CE6" w:rsidRDefault="00E62CE6" w:rsidP="00E62CE6">
      <w:pPr>
        <w:pBdr>
          <w:top w:val="dotted" w:sz="12" w:space="1" w:color="auto"/>
          <w:bottom w:val="dotted" w:sz="12" w:space="3" w:color="auto"/>
        </w:pBdr>
        <w:shd w:val="clear" w:color="auto" w:fill="FFFFFF"/>
        <w:spacing w:after="0" w:line="312" w:lineRule="atLeast"/>
        <w:outlineLvl w:val="1"/>
        <w:rPr>
          <w:rFonts w:ascii="Segoe UI" w:eastAsia="Times New Roman" w:hAnsi="Segoe UI" w:cs="Segoe UI"/>
          <w:color w:val="000000"/>
          <w:sz w:val="37"/>
          <w:szCs w:val="37"/>
          <w:lang w:eastAsia="en-IN"/>
        </w:rPr>
      </w:pPr>
      <w:r w:rsidRPr="00E62CE6">
        <w:rPr>
          <w:rFonts w:ascii="Segoe UI" w:eastAsia="Times New Roman" w:hAnsi="Segoe UI" w:cs="Segoe UI"/>
          <w:b/>
          <w:bCs/>
          <w:color w:val="000000"/>
          <w:sz w:val="37"/>
          <w:lang w:eastAsia="en-IN"/>
        </w:rPr>
        <w:lastRenderedPageBreak/>
        <w:t>Properties of Stem Cells</w:t>
      </w:r>
    </w:p>
    <w:p w:rsidR="00E62CE6" w:rsidRPr="00E62CE6" w:rsidRDefault="00E62CE6" w:rsidP="00E62CE6">
      <w:pPr>
        <w:shd w:val="clear" w:color="auto" w:fill="FFFFFF"/>
        <w:spacing w:after="120" w:line="240" w:lineRule="auto"/>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 xml:space="preserve">All the stem cells found throughout all living systems have three important properties. These properties can be visualized in vitro by a process called </w:t>
      </w:r>
      <w:proofErr w:type="spellStart"/>
      <w:r w:rsidRPr="00E62CE6">
        <w:rPr>
          <w:rFonts w:ascii="Segoe UI" w:eastAsia="Times New Roman" w:hAnsi="Segoe UI" w:cs="Segoe UI"/>
          <w:color w:val="000000"/>
          <w:sz w:val="29"/>
          <w:szCs w:val="29"/>
          <w:lang w:eastAsia="en-IN"/>
        </w:rPr>
        <w:t>clonogenic</w:t>
      </w:r>
      <w:proofErr w:type="spellEnd"/>
      <w:r w:rsidRPr="00E62CE6">
        <w:rPr>
          <w:rFonts w:ascii="Segoe UI" w:eastAsia="Times New Roman" w:hAnsi="Segoe UI" w:cs="Segoe UI"/>
          <w:color w:val="000000"/>
          <w:sz w:val="29"/>
          <w:szCs w:val="29"/>
          <w:lang w:eastAsia="en-IN"/>
        </w:rPr>
        <w:t xml:space="preserve"> assays, where a single cell is assessed for its ability to differentiate.</w:t>
      </w:r>
    </w:p>
    <w:p w:rsidR="00E62CE6" w:rsidRPr="00E62CE6" w:rsidRDefault="00E62CE6" w:rsidP="00E62CE6">
      <w:pPr>
        <w:shd w:val="clear" w:color="auto" w:fill="FFFFFF"/>
        <w:spacing w:after="120" w:line="240" w:lineRule="auto"/>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The following are some properties of stem cells:</w:t>
      </w:r>
    </w:p>
    <w:p w:rsidR="00E62CE6" w:rsidRPr="00E62CE6" w:rsidRDefault="00E62CE6" w:rsidP="00E62CE6">
      <w:pPr>
        <w:numPr>
          <w:ilvl w:val="0"/>
          <w:numId w:val="2"/>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Stem cells, of all origins, are capable of dividing and renewing themselves for long periods of time. These cells undergo a period of cell proliferation while preserving the undifferentiated state.</w:t>
      </w:r>
    </w:p>
    <w:p w:rsidR="00E62CE6" w:rsidRPr="00E62CE6" w:rsidRDefault="00E62CE6" w:rsidP="00E62CE6">
      <w:pPr>
        <w:numPr>
          <w:ilvl w:val="0"/>
          <w:numId w:val="2"/>
        </w:numPr>
        <w:shd w:val="clear" w:color="auto" w:fill="FFFFFF"/>
        <w:spacing w:after="0" w:line="240" w:lineRule="auto"/>
        <w:ind w:left="381"/>
        <w:rPr>
          <w:rFonts w:ascii="Segoe UI" w:eastAsia="Times New Roman" w:hAnsi="Segoe UI" w:cs="Segoe UI"/>
          <w:color w:val="000000"/>
          <w:sz w:val="29"/>
          <w:szCs w:val="29"/>
          <w:lang w:eastAsia="en-IN"/>
        </w:rPr>
      </w:pPr>
      <w:r w:rsidRPr="00E62CE6">
        <w:rPr>
          <w:rFonts w:ascii="Segoe UI" w:eastAsia="Times New Roman" w:hAnsi="Segoe UI" w:cs="Segoe UI"/>
          <w:color w:val="000000"/>
          <w:sz w:val="29"/>
          <w:szCs w:val="29"/>
          <w:lang w:eastAsia="en-IN"/>
        </w:rPr>
        <w:t>All stem cells are unspecialized or undifferentiated. These are present as a mass of cells that differentiate later during their period of division.</w:t>
      </w:r>
    </w:p>
    <w:p w:rsidR="00E62CE6" w:rsidRPr="00E62CE6" w:rsidRDefault="00E62CE6" w:rsidP="00AE35A1">
      <w:pPr>
        <w:numPr>
          <w:ilvl w:val="0"/>
          <w:numId w:val="2"/>
        </w:numPr>
        <w:pBdr>
          <w:top w:val="dotted" w:sz="12" w:space="1" w:color="auto"/>
          <w:bottom w:val="dotted" w:sz="12" w:space="3" w:color="auto"/>
        </w:pBdr>
        <w:shd w:val="clear" w:color="auto" w:fill="FFFFFF"/>
        <w:spacing w:after="0" w:line="312" w:lineRule="atLeast"/>
        <w:ind w:left="381"/>
        <w:outlineLvl w:val="1"/>
        <w:rPr>
          <w:rFonts w:ascii="Segoe UI" w:eastAsia="Times New Roman" w:hAnsi="Segoe UI" w:cs="Segoe UI"/>
          <w:color w:val="000000"/>
          <w:sz w:val="37"/>
          <w:szCs w:val="37"/>
          <w:lang w:eastAsia="en-IN"/>
        </w:rPr>
      </w:pPr>
      <w:r w:rsidRPr="00E62CE6">
        <w:rPr>
          <w:rFonts w:ascii="Segoe UI" w:eastAsia="Times New Roman" w:hAnsi="Segoe UI" w:cs="Segoe UI"/>
          <w:color w:val="000000"/>
          <w:sz w:val="29"/>
          <w:szCs w:val="29"/>
          <w:lang w:eastAsia="en-IN"/>
        </w:rPr>
        <w:t xml:space="preserve">Another essential property of stem cells is their ability to differentiate into specialized cells that together make up different tissue types. These cells can be either </w:t>
      </w:r>
      <w:proofErr w:type="spellStart"/>
      <w:r w:rsidRPr="00E62CE6">
        <w:rPr>
          <w:rFonts w:ascii="Segoe UI" w:eastAsia="Times New Roman" w:hAnsi="Segoe UI" w:cs="Segoe UI"/>
          <w:color w:val="000000"/>
          <w:sz w:val="29"/>
          <w:szCs w:val="29"/>
          <w:lang w:eastAsia="en-IN"/>
        </w:rPr>
        <w:t>pluripotent</w:t>
      </w:r>
      <w:proofErr w:type="spellEnd"/>
      <w:r w:rsidRPr="00E62CE6">
        <w:rPr>
          <w:rFonts w:ascii="Segoe UI" w:eastAsia="Times New Roman" w:hAnsi="Segoe UI" w:cs="Segoe UI"/>
          <w:color w:val="000000"/>
          <w:sz w:val="29"/>
          <w:szCs w:val="29"/>
          <w:lang w:eastAsia="en-IN"/>
        </w:rPr>
        <w:t xml:space="preserve"> or </w:t>
      </w:r>
      <w:proofErr w:type="spellStart"/>
      <w:r w:rsidRPr="00E62CE6">
        <w:rPr>
          <w:rFonts w:ascii="Segoe UI" w:eastAsia="Times New Roman" w:hAnsi="Segoe UI" w:cs="Segoe UI"/>
          <w:color w:val="000000"/>
          <w:sz w:val="29"/>
          <w:szCs w:val="29"/>
          <w:lang w:eastAsia="en-IN"/>
        </w:rPr>
        <w:t>multipotent</w:t>
      </w:r>
      <w:proofErr w:type="spellEnd"/>
      <w:r w:rsidRPr="00E62CE6">
        <w:rPr>
          <w:rFonts w:ascii="Segoe UI" w:eastAsia="Times New Roman" w:hAnsi="Segoe UI" w:cs="Segoe UI"/>
          <w:color w:val="000000"/>
          <w:sz w:val="29"/>
          <w:szCs w:val="29"/>
          <w:lang w:eastAsia="en-IN"/>
        </w:rPr>
        <w:t>.</w:t>
      </w:r>
    </w:p>
    <w:p w:rsidR="00E62CE6" w:rsidRDefault="00E62CE6" w:rsidP="00E62CE6">
      <w:pPr>
        <w:pStyle w:val="Heading2"/>
        <w:pBdr>
          <w:top w:val="dotted" w:sz="12" w:space="1" w:color="auto"/>
          <w:bottom w:val="dotted" w:sz="12" w:space="3" w:color="auto"/>
        </w:pBdr>
        <w:shd w:val="clear" w:color="auto" w:fill="FFFFFF"/>
        <w:spacing w:before="0" w:beforeAutospacing="0" w:after="0" w:afterAutospacing="0" w:line="312" w:lineRule="atLeast"/>
        <w:rPr>
          <w:rFonts w:ascii="Segoe UI" w:hAnsi="Segoe UI" w:cs="Segoe UI"/>
          <w:b w:val="0"/>
          <w:bCs w:val="0"/>
          <w:color w:val="000000"/>
          <w:sz w:val="37"/>
          <w:szCs w:val="37"/>
        </w:rPr>
      </w:pPr>
      <w:r>
        <w:rPr>
          <w:rStyle w:val="Strong"/>
          <w:rFonts w:ascii="Segoe UI" w:hAnsi="Segoe UI" w:cs="Segoe UI"/>
          <w:b/>
          <w:bCs/>
          <w:color w:val="000000"/>
          <w:sz w:val="37"/>
          <w:szCs w:val="37"/>
          <w:bdr w:val="none" w:sz="0" w:space="0" w:color="auto" w:frame="1"/>
        </w:rPr>
        <w:t>Types/ Sources of Stem Cells</w:t>
      </w:r>
    </w:p>
    <w:p w:rsidR="00E62CE6" w:rsidRDefault="00E62CE6" w:rsidP="00E62CE6">
      <w:pPr>
        <w:pStyle w:val="NormalWeb"/>
        <w:shd w:val="clear" w:color="auto" w:fill="FFFFFF"/>
        <w:spacing w:before="0" w:beforeAutospacing="0" w:after="120" w:afterAutospacing="0"/>
        <w:rPr>
          <w:rFonts w:ascii="Segoe UI" w:hAnsi="Segoe UI" w:cs="Segoe UI"/>
          <w:color w:val="000000"/>
          <w:sz w:val="29"/>
          <w:szCs w:val="29"/>
        </w:rPr>
      </w:pPr>
      <w:r>
        <w:rPr>
          <w:rFonts w:ascii="Segoe UI" w:hAnsi="Segoe UI" w:cs="Segoe UI"/>
          <w:color w:val="000000"/>
          <w:sz w:val="29"/>
          <w:szCs w:val="29"/>
        </w:rPr>
        <w:t>Depending on the source of the stem cells or where they are present, stem cells are divided into various types;</w:t>
      </w:r>
    </w:p>
    <w:p w:rsidR="00E62CE6" w:rsidRDefault="00E62CE6" w:rsidP="00E62CE6">
      <w:pPr>
        <w:pStyle w:val="Heading3"/>
        <w:shd w:val="clear" w:color="auto" w:fill="FFFFFF"/>
        <w:spacing w:before="0" w:line="312" w:lineRule="atLeast"/>
        <w:rPr>
          <w:rFonts w:ascii="Segoe UI" w:hAnsi="Segoe UI" w:cs="Segoe UI"/>
          <w:b w:val="0"/>
          <w:bCs w:val="0"/>
          <w:color w:val="000000"/>
          <w:sz w:val="34"/>
          <w:szCs w:val="34"/>
        </w:rPr>
      </w:pPr>
      <w:r>
        <w:rPr>
          <w:rStyle w:val="Strong"/>
          <w:rFonts w:ascii="Segoe UI" w:hAnsi="Segoe UI" w:cs="Segoe UI"/>
          <w:b/>
          <w:bCs/>
          <w:color w:val="000000"/>
          <w:sz w:val="34"/>
          <w:szCs w:val="34"/>
          <w:bdr w:val="none" w:sz="0" w:space="0" w:color="auto" w:frame="1"/>
        </w:rPr>
        <w:t>1. Embryonic stem cells</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Embryonic stem cells are a group of cells that are present in the inner cell mass of the embryo at a very early stage of development, called a </w:t>
      </w:r>
      <w:proofErr w:type="spellStart"/>
      <w:r>
        <w:rPr>
          <w:rFonts w:ascii="Segoe UI" w:hAnsi="Segoe UI" w:cs="Segoe UI"/>
          <w:color w:val="000000"/>
          <w:sz w:val="29"/>
          <w:szCs w:val="29"/>
        </w:rPr>
        <w:t>blastocyst</w:t>
      </w:r>
      <w:proofErr w:type="spellEnd"/>
      <w:r>
        <w:rPr>
          <w:rFonts w:ascii="Segoe UI" w:hAnsi="Segoe UI" w:cs="Segoe UI"/>
          <w:color w:val="000000"/>
          <w:sz w:val="29"/>
          <w:szCs w:val="29"/>
        </w:rPr>
        <w:t>.</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w:t>
      </w:r>
      <w:proofErr w:type="spellStart"/>
      <w:r>
        <w:rPr>
          <w:rFonts w:ascii="Segoe UI" w:hAnsi="Segoe UI" w:cs="Segoe UI"/>
          <w:color w:val="000000"/>
          <w:sz w:val="29"/>
          <w:szCs w:val="29"/>
        </w:rPr>
        <w:t>blastocyst</w:t>
      </w:r>
      <w:proofErr w:type="spellEnd"/>
      <w:r>
        <w:rPr>
          <w:rFonts w:ascii="Segoe UI" w:hAnsi="Segoe UI" w:cs="Segoe UI"/>
          <w:color w:val="000000"/>
          <w:sz w:val="29"/>
          <w:szCs w:val="29"/>
        </w:rPr>
        <w:t xml:space="preserve"> stage in embryonic development is reached within 4-5 days after fertilization, and the number of cells at that point is about 50-150.</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These cells are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meaning they can develop and differentiate into various cell types (approx 250 types) during their proliferation. These do not, however, contribute to the </w:t>
      </w:r>
      <w:proofErr w:type="spellStart"/>
      <w:r>
        <w:rPr>
          <w:rFonts w:ascii="Segoe UI" w:hAnsi="Segoe UI" w:cs="Segoe UI"/>
          <w:color w:val="000000"/>
          <w:sz w:val="29"/>
          <w:szCs w:val="29"/>
        </w:rPr>
        <w:t>extraembryonic</w:t>
      </w:r>
      <w:proofErr w:type="spellEnd"/>
      <w:r>
        <w:rPr>
          <w:rFonts w:ascii="Segoe UI" w:hAnsi="Segoe UI" w:cs="Segoe UI"/>
          <w:color w:val="000000"/>
          <w:sz w:val="29"/>
          <w:szCs w:val="29"/>
        </w:rPr>
        <w:t xml:space="preserve"> cells like the placenta.</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Embryonic stem cells are present within the embryo, which divides and differentiates into germ layers as they become specialized.</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cells have been culture increasingly as they can be artificially cultured to produce cells of different types.</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lastRenderedPageBreak/>
        <w:t>Embryonic stem cell culture is important as they perform as a new source for regenerative medicine and genetic disease and toxicology test in vitro.</w:t>
      </w:r>
    </w:p>
    <w:p w:rsidR="00E62CE6" w:rsidRDefault="00E62CE6" w:rsidP="00E62CE6">
      <w:pPr>
        <w:numPr>
          <w:ilvl w:val="0"/>
          <w:numId w:val="4"/>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embryonic germ cells in the </w:t>
      </w:r>
      <w:proofErr w:type="spellStart"/>
      <w:r>
        <w:rPr>
          <w:rFonts w:ascii="Segoe UI" w:hAnsi="Segoe UI" w:cs="Segoe UI"/>
          <w:color w:val="000000"/>
          <w:sz w:val="29"/>
          <w:szCs w:val="29"/>
        </w:rPr>
        <w:t>gonadal</w:t>
      </w:r>
      <w:proofErr w:type="spellEnd"/>
      <w:r>
        <w:rPr>
          <w:rFonts w:ascii="Segoe UI" w:hAnsi="Segoe UI" w:cs="Segoe UI"/>
          <w:color w:val="000000"/>
          <w:sz w:val="29"/>
          <w:szCs w:val="29"/>
        </w:rPr>
        <w:t xml:space="preserve"> region in animals also act like embryonic stem cells. These cells, also called primordial cells, later differentiate and divide to form male and female gametes.</w:t>
      </w:r>
    </w:p>
    <w:p w:rsidR="00AE35A1" w:rsidRPr="00AE35A1" w:rsidRDefault="00AE35A1" w:rsidP="00E62CE6">
      <w:pPr>
        <w:numPr>
          <w:ilvl w:val="0"/>
          <w:numId w:val="4"/>
        </w:numPr>
        <w:shd w:val="clear" w:color="auto" w:fill="FFFFFF"/>
        <w:spacing w:after="0" w:line="240" w:lineRule="auto"/>
        <w:ind w:left="381"/>
        <w:rPr>
          <w:rFonts w:ascii="Segoe UI" w:hAnsi="Segoe UI" w:cs="Segoe UI"/>
          <w:color w:val="000000"/>
          <w:sz w:val="29"/>
          <w:szCs w:val="29"/>
        </w:rPr>
      </w:pPr>
    </w:p>
    <w:p w:rsidR="00E62CE6" w:rsidRDefault="00E62CE6" w:rsidP="00E62CE6">
      <w:pPr>
        <w:pStyle w:val="Heading3"/>
        <w:shd w:val="clear" w:color="auto" w:fill="FFFFFF"/>
        <w:spacing w:before="0" w:line="312" w:lineRule="atLeast"/>
        <w:rPr>
          <w:rFonts w:ascii="Segoe UI" w:hAnsi="Segoe UI" w:cs="Segoe UI"/>
          <w:b w:val="0"/>
          <w:bCs w:val="0"/>
          <w:color w:val="000000"/>
          <w:sz w:val="34"/>
          <w:szCs w:val="34"/>
        </w:rPr>
      </w:pPr>
      <w:r>
        <w:rPr>
          <w:rStyle w:val="Strong"/>
          <w:rFonts w:ascii="Segoe UI" w:hAnsi="Segoe UI" w:cs="Segoe UI"/>
          <w:b/>
          <w:bCs/>
          <w:color w:val="000000"/>
          <w:sz w:val="34"/>
          <w:szCs w:val="34"/>
          <w:bdr w:val="none" w:sz="0" w:space="0" w:color="auto" w:frame="1"/>
        </w:rPr>
        <w:t>2. Adult stem cells (Somatic or Tissue-specific stem cell)</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Adult stem cells, also called somatic stem cells, are the cells found in specific tissues that function to repair and form cells of only the tissues they are found on.</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cells are considered less potent than embryonic stem cells as they cannot differentiate to different cell types.</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Adult stem cells exist in niches or areas created by other cells which secrete fluids and nutrient for the stem cells to remain alive on.</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cells are found in certain tissues that undergo continuous cellular turn over. Some tissue like the liver tissue, however, undergoes minimal division only when the tissue is damaged.</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Adult stem cells are found in both children and adults and mostly localized in tissue like the epidermis, bone marrow, and lining of the intestine.</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cells in the epidermis layer divide continuously to form new cells as the </w:t>
      </w:r>
      <w:proofErr w:type="spellStart"/>
      <w:r>
        <w:rPr>
          <w:rFonts w:ascii="Segoe UI" w:hAnsi="Segoe UI" w:cs="Segoe UI"/>
          <w:color w:val="000000"/>
          <w:sz w:val="29"/>
          <w:szCs w:val="29"/>
        </w:rPr>
        <w:t>keratinocytes</w:t>
      </w:r>
      <w:proofErr w:type="spellEnd"/>
      <w:r>
        <w:rPr>
          <w:rFonts w:ascii="Segoe UI" w:hAnsi="Segoe UI" w:cs="Segoe UI"/>
          <w:color w:val="000000"/>
          <w:sz w:val="29"/>
          <w:szCs w:val="29"/>
        </w:rPr>
        <w:t xml:space="preserve"> are shed off.</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Adult stem cells present in the bone marrow are the hematopoietic cells that differentiate to form three different types of blood cells and immune cells.</w:t>
      </w:r>
    </w:p>
    <w:p w:rsidR="00E62CE6" w:rsidRDefault="00E62CE6" w:rsidP="00E62CE6">
      <w:pPr>
        <w:numPr>
          <w:ilvl w:val="0"/>
          <w:numId w:val="5"/>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Stem cells are also found in the brain that differentiates to form very few nerve cells after birth.</w:t>
      </w:r>
    </w:p>
    <w:p w:rsidR="00E62CE6" w:rsidRDefault="00E62CE6" w:rsidP="00E62CE6">
      <w:pPr>
        <w:pStyle w:val="NormalWeb"/>
        <w:shd w:val="clear" w:color="auto" w:fill="FFFFFF"/>
        <w:spacing w:before="0" w:beforeAutospacing="0" w:after="120" w:afterAutospacing="0"/>
        <w:rPr>
          <w:rFonts w:ascii="Segoe UI" w:hAnsi="Segoe UI" w:cs="Segoe UI"/>
          <w:color w:val="000000"/>
          <w:sz w:val="29"/>
          <w:szCs w:val="29"/>
        </w:rPr>
      </w:pPr>
      <w:r>
        <w:rPr>
          <w:rFonts w:ascii="Segoe UI" w:hAnsi="Segoe UI" w:cs="Segoe UI"/>
          <w:noProof/>
          <w:color w:val="000000"/>
          <w:sz w:val="29"/>
          <w:szCs w:val="29"/>
        </w:rPr>
        <w:lastRenderedPageBreak/>
        <w:drawing>
          <wp:inline distT="0" distB="0" distL="0" distR="0">
            <wp:extent cx="4905375" cy="5582920"/>
            <wp:effectExtent l="19050" t="0" r="9525" b="0"/>
            <wp:docPr id="6" name="Picture 6" descr="Adult stem cells (Somatic or Tissue-specific stem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ult stem cells (Somatic or Tissue-specific stem cell)"/>
                    <pic:cNvPicPr>
                      <a:picLocks noChangeAspect="1" noChangeArrowheads="1"/>
                    </pic:cNvPicPr>
                  </pic:nvPicPr>
                  <pic:blipFill>
                    <a:blip r:embed="rId9"/>
                    <a:srcRect/>
                    <a:stretch>
                      <a:fillRect/>
                    </a:stretch>
                  </pic:blipFill>
                  <pic:spPr bwMode="auto">
                    <a:xfrm>
                      <a:off x="0" y="0"/>
                      <a:ext cx="4905375" cy="5582920"/>
                    </a:xfrm>
                    <a:prstGeom prst="rect">
                      <a:avLst/>
                    </a:prstGeom>
                    <a:noFill/>
                    <a:ln w="9525">
                      <a:noFill/>
                      <a:miter lim="800000"/>
                      <a:headEnd/>
                      <a:tailEnd/>
                    </a:ln>
                  </pic:spPr>
                </pic:pic>
              </a:graphicData>
            </a:graphic>
          </wp:inline>
        </w:drawing>
      </w:r>
    </w:p>
    <w:p w:rsidR="00AE35A1" w:rsidRDefault="00E62CE6" w:rsidP="00AE35A1">
      <w:pPr>
        <w:pStyle w:val="NormalWeb"/>
        <w:shd w:val="clear" w:color="auto" w:fill="FFFFFF"/>
        <w:spacing w:before="0" w:beforeAutospacing="0" w:after="0" w:afterAutospacing="0"/>
        <w:rPr>
          <w:rStyle w:val="Strong"/>
          <w:rFonts w:ascii="Segoe UI" w:hAnsi="Segoe UI" w:cs="Segoe UI"/>
          <w:color w:val="000000"/>
          <w:sz w:val="29"/>
          <w:szCs w:val="29"/>
          <w:bdr w:val="none" w:sz="0" w:space="0" w:color="auto" w:frame="1"/>
        </w:rPr>
      </w:pPr>
      <w:r>
        <w:rPr>
          <w:rStyle w:val="Strong"/>
          <w:rFonts w:ascii="Segoe UI" w:hAnsi="Segoe UI" w:cs="Segoe UI"/>
          <w:color w:val="000000"/>
          <w:sz w:val="29"/>
          <w:szCs w:val="29"/>
          <w:bdr w:val="none" w:sz="0" w:space="0" w:color="auto" w:frame="1"/>
        </w:rPr>
        <w:t>Figure:</w:t>
      </w:r>
      <w:r>
        <w:rPr>
          <w:rFonts w:ascii="Segoe UI" w:hAnsi="Segoe UI" w:cs="Segoe UI"/>
          <w:color w:val="000000"/>
          <w:sz w:val="29"/>
          <w:szCs w:val="29"/>
        </w:rPr>
        <w:t xml:space="preserve"> Preliminary Evidence of Plasticity </w:t>
      </w:r>
      <w:proofErr w:type="gramStart"/>
      <w:r>
        <w:rPr>
          <w:rFonts w:ascii="Segoe UI" w:hAnsi="Segoe UI" w:cs="Segoe UI"/>
          <w:color w:val="000000"/>
          <w:sz w:val="29"/>
          <w:szCs w:val="29"/>
        </w:rPr>
        <w:t>Among</w:t>
      </w:r>
      <w:proofErr w:type="gramEnd"/>
      <w:r>
        <w:rPr>
          <w:rFonts w:ascii="Segoe UI" w:hAnsi="Segoe UI" w:cs="Segoe UI"/>
          <w:color w:val="000000"/>
          <w:sz w:val="29"/>
          <w:szCs w:val="29"/>
        </w:rPr>
        <w:t xml:space="preserve"> Nonhuman Adult Stem Cells. </w:t>
      </w:r>
    </w:p>
    <w:p w:rsidR="00AE35A1" w:rsidRDefault="00AE35A1" w:rsidP="00AE35A1">
      <w:pPr>
        <w:pStyle w:val="NormalWeb"/>
        <w:shd w:val="clear" w:color="auto" w:fill="FFFFFF"/>
        <w:spacing w:before="0" w:beforeAutospacing="0" w:after="0" w:afterAutospacing="0"/>
        <w:rPr>
          <w:rStyle w:val="Strong"/>
          <w:rFonts w:ascii="Segoe UI" w:hAnsi="Segoe UI" w:cs="Segoe UI"/>
          <w:color w:val="000000"/>
          <w:sz w:val="29"/>
          <w:szCs w:val="29"/>
          <w:bdr w:val="none" w:sz="0" w:space="0" w:color="auto" w:frame="1"/>
        </w:rPr>
      </w:pPr>
    </w:p>
    <w:p w:rsidR="00E62CE6" w:rsidRDefault="00E62CE6" w:rsidP="00AE35A1">
      <w:pPr>
        <w:pStyle w:val="NormalWeb"/>
        <w:numPr>
          <w:ilvl w:val="0"/>
          <w:numId w:val="2"/>
        </w:numPr>
        <w:shd w:val="clear" w:color="auto" w:fill="FFFFFF"/>
        <w:spacing w:before="0" w:beforeAutospacing="0" w:after="0" w:afterAutospacing="0"/>
        <w:rPr>
          <w:rStyle w:val="Strong"/>
          <w:rFonts w:ascii="Segoe UI" w:hAnsi="Segoe UI" w:cs="Segoe UI"/>
          <w:bCs w:val="0"/>
          <w:color w:val="000000"/>
          <w:sz w:val="34"/>
          <w:szCs w:val="34"/>
          <w:bdr w:val="none" w:sz="0" w:space="0" w:color="auto" w:frame="1"/>
        </w:rPr>
      </w:pPr>
      <w:r w:rsidRPr="00AE35A1">
        <w:rPr>
          <w:rStyle w:val="Strong"/>
          <w:rFonts w:ascii="Segoe UI" w:hAnsi="Segoe UI" w:cs="Segoe UI"/>
          <w:bCs w:val="0"/>
          <w:color w:val="000000"/>
          <w:sz w:val="34"/>
          <w:szCs w:val="34"/>
          <w:bdr w:val="none" w:sz="0" w:space="0" w:color="auto" w:frame="1"/>
        </w:rPr>
        <w:t xml:space="preserve">Induced </w:t>
      </w:r>
      <w:proofErr w:type="spellStart"/>
      <w:r w:rsidRPr="00AE35A1">
        <w:rPr>
          <w:rStyle w:val="Strong"/>
          <w:rFonts w:ascii="Segoe UI" w:hAnsi="Segoe UI" w:cs="Segoe UI"/>
          <w:bCs w:val="0"/>
          <w:color w:val="000000"/>
          <w:sz w:val="34"/>
          <w:szCs w:val="34"/>
          <w:bdr w:val="none" w:sz="0" w:space="0" w:color="auto" w:frame="1"/>
        </w:rPr>
        <w:t>pluripotent</w:t>
      </w:r>
      <w:proofErr w:type="spellEnd"/>
      <w:r w:rsidRPr="00AE35A1">
        <w:rPr>
          <w:rStyle w:val="Strong"/>
          <w:rFonts w:ascii="Segoe UI" w:hAnsi="Segoe UI" w:cs="Segoe UI"/>
          <w:bCs w:val="0"/>
          <w:color w:val="000000"/>
          <w:sz w:val="34"/>
          <w:szCs w:val="34"/>
          <w:bdr w:val="none" w:sz="0" w:space="0" w:color="auto" w:frame="1"/>
        </w:rPr>
        <w:t xml:space="preserve"> stem cells (</w:t>
      </w:r>
      <w:proofErr w:type="spellStart"/>
      <w:r w:rsidRPr="00AE35A1">
        <w:rPr>
          <w:rStyle w:val="Strong"/>
          <w:rFonts w:ascii="Segoe UI" w:hAnsi="Segoe UI" w:cs="Segoe UI"/>
          <w:bCs w:val="0"/>
          <w:color w:val="000000"/>
          <w:sz w:val="34"/>
          <w:szCs w:val="34"/>
          <w:bdr w:val="none" w:sz="0" w:space="0" w:color="auto" w:frame="1"/>
        </w:rPr>
        <w:t>iPSCs</w:t>
      </w:r>
      <w:proofErr w:type="spellEnd"/>
      <w:r w:rsidRPr="00AE35A1">
        <w:rPr>
          <w:rStyle w:val="Strong"/>
          <w:rFonts w:ascii="Segoe UI" w:hAnsi="Segoe UI" w:cs="Segoe UI"/>
          <w:bCs w:val="0"/>
          <w:color w:val="000000"/>
          <w:sz w:val="34"/>
          <w:szCs w:val="34"/>
          <w:bdr w:val="none" w:sz="0" w:space="0" w:color="auto" w:frame="1"/>
        </w:rPr>
        <w:t>)</w:t>
      </w:r>
    </w:p>
    <w:p w:rsidR="00AE35A1" w:rsidRPr="00AE35A1" w:rsidRDefault="00AE35A1" w:rsidP="00AE35A1">
      <w:pPr>
        <w:pStyle w:val="NormalWeb"/>
        <w:shd w:val="clear" w:color="auto" w:fill="FFFFFF"/>
        <w:spacing w:before="0" w:beforeAutospacing="0" w:after="0" w:afterAutospacing="0"/>
        <w:ind w:left="720"/>
        <w:rPr>
          <w:rFonts w:ascii="Segoe UI" w:hAnsi="Segoe UI" w:cs="Segoe UI"/>
          <w:color w:val="000000"/>
          <w:sz w:val="34"/>
          <w:szCs w:val="34"/>
        </w:rPr>
      </w:pP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limitations in adult stem cells led to the creation of novel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cells termed induced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cells from the adult cells by the process of reprogramming the genes.</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Induced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stem cells are formed when the adult cells are cultured with embryonic stem cells where a fusion of these two cells forms new cells with stem cell-like properties.</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lastRenderedPageBreak/>
        <w:t xml:space="preserve">Sometimes, other somatic cells can also be reprogrammed to acquire </w:t>
      </w:r>
      <w:proofErr w:type="spellStart"/>
      <w:r>
        <w:rPr>
          <w:rFonts w:ascii="Segoe UI" w:hAnsi="Segoe UI" w:cs="Segoe UI"/>
          <w:color w:val="000000"/>
          <w:sz w:val="29"/>
          <w:szCs w:val="29"/>
        </w:rPr>
        <w:t>pluripotency</w:t>
      </w:r>
      <w:proofErr w:type="spellEnd"/>
      <w:r>
        <w:rPr>
          <w:rFonts w:ascii="Segoe UI" w:hAnsi="Segoe UI" w:cs="Segoe UI"/>
          <w:color w:val="000000"/>
          <w:sz w:val="29"/>
          <w:szCs w:val="29"/>
        </w:rPr>
        <w:t>.</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Induced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stem cells are similar to embryonic stem cells in that they can also be stimulated to differentiate into different cell types.</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However, they are different from embryonic stem cells in the level of gene expression and the condition of the chromatin of the cells.</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cells are of significant importance as they can be used in therapeutic medicine where doctors will be able to generate cells of practically all organs of the body for each patient.</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Besides, they also prevent the use of more embryonic stem cells which might cause ethical issues.</w:t>
      </w:r>
    </w:p>
    <w:p w:rsidR="00E62CE6"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It also helps to study new genetic diseases by generating induced </w:t>
      </w:r>
      <w:proofErr w:type="spellStart"/>
      <w:r>
        <w:rPr>
          <w:rFonts w:ascii="Segoe UI" w:hAnsi="Segoe UI" w:cs="Segoe UI"/>
          <w:color w:val="000000"/>
          <w:sz w:val="29"/>
          <w:szCs w:val="29"/>
        </w:rPr>
        <w:t>pluripotent</w:t>
      </w:r>
      <w:proofErr w:type="spellEnd"/>
      <w:r>
        <w:rPr>
          <w:rFonts w:ascii="Segoe UI" w:hAnsi="Segoe UI" w:cs="Segoe UI"/>
          <w:color w:val="000000"/>
          <w:sz w:val="29"/>
          <w:szCs w:val="29"/>
        </w:rPr>
        <w:t xml:space="preserve"> stem cells from their adult or somatic cells.</w:t>
      </w:r>
    </w:p>
    <w:p w:rsidR="00E62CE6" w:rsidRPr="00AE35A1" w:rsidRDefault="00E62CE6" w:rsidP="00E62CE6">
      <w:pPr>
        <w:numPr>
          <w:ilvl w:val="0"/>
          <w:numId w:val="6"/>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Induced stem cells of the heart and the eyes can be used in the transplantation of the cells during severe heart and eye-related disease</w:t>
      </w:r>
    </w:p>
    <w:p w:rsidR="00E62CE6" w:rsidRDefault="00E62CE6" w:rsidP="00E62CE6">
      <w:pPr>
        <w:pStyle w:val="Heading3"/>
        <w:shd w:val="clear" w:color="auto" w:fill="FFFFFF"/>
        <w:spacing w:before="0" w:line="312" w:lineRule="atLeast"/>
        <w:rPr>
          <w:rFonts w:ascii="Segoe UI" w:hAnsi="Segoe UI" w:cs="Segoe UI"/>
          <w:b w:val="0"/>
          <w:bCs w:val="0"/>
          <w:color w:val="000000"/>
          <w:sz w:val="34"/>
          <w:szCs w:val="34"/>
        </w:rPr>
      </w:pPr>
      <w:r>
        <w:rPr>
          <w:rStyle w:val="Strong"/>
          <w:rFonts w:ascii="Segoe UI" w:hAnsi="Segoe UI" w:cs="Segoe UI"/>
          <w:b/>
          <w:bCs/>
          <w:color w:val="000000"/>
          <w:sz w:val="34"/>
          <w:szCs w:val="34"/>
          <w:bdr w:val="none" w:sz="0" w:space="0" w:color="auto" w:frame="1"/>
        </w:rPr>
        <w:t xml:space="preserve">4. </w:t>
      </w:r>
      <w:proofErr w:type="spellStart"/>
      <w:r>
        <w:rPr>
          <w:rStyle w:val="Strong"/>
          <w:rFonts w:ascii="Segoe UI" w:hAnsi="Segoe UI" w:cs="Segoe UI"/>
          <w:b/>
          <w:bCs/>
          <w:color w:val="000000"/>
          <w:sz w:val="34"/>
          <w:szCs w:val="34"/>
          <w:bdr w:val="none" w:sz="0" w:space="0" w:color="auto" w:frame="1"/>
        </w:rPr>
        <w:t>Perinatal</w:t>
      </w:r>
      <w:proofErr w:type="spellEnd"/>
      <w:r>
        <w:rPr>
          <w:rStyle w:val="Strong"/>
          <w:rFonts w:ascii="Segoe UI" w:hAnsi="Segoe UI" w:cs="Segoe UI"/>
          <w:b/>
          <w:bCs/>
          <w:color w:val="000000"/>
          <w:sz w:val="34"/>
          <w:szCs w:val="34"/>
          <w:bdr w:val="none" w:sz="0" w:space="0" w:color="auto" w:frame="1"/>
        </w:rPr>
        <w:t xml:space="preserve"> stem cells</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proofErr w:type="spellStart"/>
      <w:r>
        <w:rPr>
          <w:rFonts w:ascii="Segoe UI" w:hAnsi="Segoe UI" w:cs="Segoe UI"/>
          <w:color w:val="000000"/>
          <w:sz w:val="29"/>
          <w:szCs w:val="29"/>
        </w:rPr>
        <w:t>Perinatal</w:t>
      </w:r>
      <w:proofErr w:type="spellEnd"/>
      <w:r>
        <w:rPr>
          <w:rFonts w:ascii="Segoe UI" w:hAnsi="Segoe UI" w:cs="Segoe UI"/>
          <w:color w:val="000000"/>
          <w:sz w:val="29"/>
          <w:szCs w:val="29"/>
        </w:rPr>
        <w:t xml:space="preserve"> stem cells are a type of intermediate cells carrying the characteristics of both embryonic stem cells and adult stem cells. They are derived from extra-embryonic cells of the </w:t>
      </w:r>
      <w:proofErr w:type="spellStart"/>
      <w:r>
        <w:rPr>
          <w:rFonts w:ascii="Segoe UI" w:hAnsi="Segoe UI" w:cs="Segoe UI"/>
          <w:color w:val="000000"/>
          <w:sz w:val="29"/>
          <w:szCs w:val="29"/>
        </w:rPr>
        <w:t>fetal</w:t>
      </w:r>
      <w:proofErr w:type="spellEnd"/>
      <w:r>
        <w:rPr>
          <w:rFonts w:ascii="Segoe UI" w:hAnsi="Segoe UI" w:cs="Segoe UI"/>
          <w:color w:val="000000"/>
          <w:sz w:val="29"/>
          <w:szCs w:val="29"/>
        </w:rPr>
        <w:t xml:space="preserve"> membrane, umbilical cord, and amniotic fluid.</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Prenatal stem cells are known to possess immune-privileged characteristics, as well as broad </w:t>
      </w:r>
      <w:proofErr w:type="spellStart"/>
      <w:r>
        <w:rPr>
          <w:rFonts w:ascii="Segoe UI" w:hAnsi="Segoe UI" w:cs="Segoe UI"/>
          <w:color w:val="000000"/>
          <w:sz w:val="29"/>
          <w:szCs w:val="29"/>
        </w:rPr>
        <w:t>multipotent</w:t>
      </w:r>
      <w:proofErr w:type="spellEnd"/>
      <w:r>
        <w:rPr>
          <w:rFonts w:ascii="Segoe UI" w:hAnsi="Segoe UI" w:cs="Segoe UI"/>
          <w:color w:val="000000"/>
          <w:sz w:val="29"/>
          <w:szCs w:val="29"/>
        </w:rPr>
        <w:t xml:space="preserve"> plasticity.</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Also, these cells, simply isolated from </w:t>
      </w:r>
      <w:proofErr w:type="spellStart"/>
      <w:r>
        <w:rPr>
          <w:rFonts w:ascii="Segoe UI" w:hAnsi="Segoe UI" w:cs="Segoe UI"/>
          <w:color w:val="000000"/>
          <w:sz w:val="29"/>
          <w:szCs w:val="29"/>
        </w:rPr>
        <w:t>extraembryonic</w:t>
      </w:r>
      <w:proofErr w:type="spellEnd"/>
      <w:r>
        <w:rPr>
          <w:rFonts w:ascii="Segoe UI" w:hAnsi="Segoe UI" w:cs="Segoe UI"/>
          <w:color w:val="000000"/>
          <w:sz w:val="29"/>
          <w:szCs w:val="29"/>
        </w:rPr>
        <w:t xml:space="preserve"> tissues that are typically discarded after birth, effectively avoid ethical issue involvement.</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cells are active, non-</w:t>
      </w:r>
      <w:proofErr w:type="spellStart"/>
      <w:r>
        <w:rPr>
          <w:rFonts w:ascii="Segoe UI" w:hAnsi="Segoe UI" w:cs="Segoe UI"/>
          <w:color w:val="000000"/>
          <w:sz w:val="29"/>
          <w:szCs w:val="29"/>
        </w:rPr>
        <w:t>tumorigenic</w:t>
      </w:r>
      <w:proofErr w:type="spellEnd"/>
      <w:r>
        <w:rPr>
          <w:rFonts w:ascii="Segoe UI" w:hAnsi="Segoe UI" w:cs="Segoe UI"/>
          <w:color w:val="000000"/>
          <w:sz w:val="29"/>
          <w:szCs w:val="29"/>
        </w:rPr>
        <w:t xml:space="preserve">, and are </w:t>
      </w:r>
      <w:proofErr w:type="spellStart"/>
      <w:r>
        <w:rPr>
          <w:rFonts w:ascii="Segoe UI" w:hAnsi="Segoe UI" w:cs="Segoe UI"/>
          <w:color w:val="000000"/>
          <w:sz w:val="29"/>
          <w:szCs w:val="29"/>
        </w:rPr>
        <w:t>multipotent</w:t>
      </w:r>
      <w:proofErr w:type="spellEnd"/>
      <w:r>
        <w:rPr>
          <w:rFonts w:ascii="Segoe UI" w:hAnsi="Segoe UI" w:cs="Segoe UI"/>
          <w:color w:val="000000"/>
          <w:sz w:val="29"/>
          <w:szCs w:val="29"/>
        </w:rPr>
        <w:t xml:space="preserve"> that can differentiate into cells of the endothelium, hepatic, adipose, and even neural tissues.</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cells obtained from </w:t>
      </w:r>
      <w:proofErr w:type="spellStart"/>
      <w:r>
        <w:rPr>
          <w:rFonts w:ascii="Segoe UI" w:hAnsi="Segoe UI" w:cs="Segoe UI"/>
          <w:color w:val="000000"/>
          <w:sz w:val="29"/>
          <w:szCs w:val="29"/>
        </w:rPr>
        <w:t>fetal</w:t>
      </w:r>
      <w:proofErr w:type="spellEnd"/>
      <w:r>
        <w:rPr>
          <w:rFonts w:ascii="Segoe UI" w:hAnsi="Segoe UI" w:cs="Segoe UI"/>
          <w:color w:val="000000"/>
          <w:sz w:val="29"/>
          <w:szCs w:val="29"/>
        </w:rPr>
        <w:t xml:space="preserve"> membranes are, although not immortal, have a high degree of division and potency.</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proofErr w:type="spellStart"/>
      <w:r>
        <w:rPr>
          <w:rFonts w:ascii="Segoe UI" w:hAnsi="Segoe UI" w:cs="Segoe UI"/>
          <w:color w:val="000000"/>
          <w:sz w:val="29"/>
          <w:szCs w:val="29"/>
        </w:rPr>
        <w:t>Perinatal</w:t>
      </w:r>
      <w:proofErr w:type="spellEnd"/>
      <w:r>
        <w:rPr>
          <w:rFonts w:ascii="Segoe UI" w:hAnsi="Segoe UI" w:cs="Segoe UI"/>
          <w:color w:val="000000"/>
          <w:sz w:val="29"/>
          <w:szCs w:val="29"/>
        </w:rPr>
        <w:t xml:space="preserve"> stem cells also have research and therapeutic applications in the treatment of renal disease, cardiac disease, inflammatory disease, bone regeneration, and the treatment of spinal cord injury.</w:t>
      </w:r>
    </w:p>
    <w:p w:rsidR="00E62CE6" w:rsidRDefault="00E62CE6" w:rsidP="00E62CE6">
      <w:pPr>
        <w:numPr>
          <w:ilvl w:val="0"/>
          <w:numId w:val="7"/>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lastRenderedPageBreak/>
        <w:t xml:space="preserve">As a result of these applications, </w:t>
      </w:r>
      <w:proofErr w:type="spellStart"/>
      <w:r>
        <w:rPr>
          <w:rFonts w:ascii="Segoe UI" w:hAnsi="Segoe UI" w:cs="Segoe UI"/>
          <w:color w:val="000000"/>
          <w:sz w:val="29"/>
          <w:szCs w:val="29"/>
        </w:rPr>
        <w:t>perinatal</w:t>
      </w:r>
      <w:proofErr w:type="spellEnd"/>
      <w:r>
        <w:rPr>
          <w:rFonts w:ascii="Segoe UI" w:hAnsi="Segoe UI" w:cs="Segoe UI"/>
          <w:color w:val="000000"/>
          <w:sz w:val="29"/>
          <w:szCs w:val="29"/>
        </w:rPr>
        <w:t xml:space="preserve"> stem cells have been cultured artificially to obtain a large number of these cells.</w:t>
      </w:r>
    </w:p>
    <w:p w:rsidR="00E62CE6" w:rsidRDefault="00E62CE6" w:rsidP="00E62CE6">
      <w:pPr>
        <w:pStyle w:val="Heading3"/>
        <w:shd w:val="clear" w:color="auto" w:fill="FFFFFF"/>
        <w:spacing w:before="0" w:line="312" w:lineRule="atLeast"/>
        <w:rPr>
          <w:rFonts w:ascii="Segoe UI" w:hAnsi="Segoe UI" w:cs="Segoe UI"/>
          <w:b w:val="0"/>
          <w:bCs w:val="0"/>
          <w:color w:val="000000"/>
          <w:sz w:val="34"/>
          <w:szCs w:val="34"/>
        </w:rPr>
      </w:pPr>
      <w:r>
        <w:rPr>
          <w:rStyle w:val="Strong"/>
          <w:rFonts w:ascii="Segoe UI" w:hAnsi="Segoe UI" w:cs="Segoe UI"/>
          <w:b/>
          <w:bCs/>
          <w:color w:val="000000"/>
          <w:sz w:val="34"/>
          <w:szCs w:val="34"/>
          <w:bdr w:val="none" w:sz="0" w:space="0" w:color="auto" w:frame="1"/>
        </w:rPr>
        <w:t xml:space="preserve">5. </w:t>
      </w:r>
      <w:proofErr w:type="spellStart"/>
      <w:r>
        <w:rPr>
          <w:rStyle w:val="Strong"/>
          <w:rFonts w:ascii="Segoe UI" w:hAnsi="Segoe UI" w:cs="Segoe UI"/>
          <w:b/>
          <w:bCs/>
          <w:color w:val="000000"/>
          <w:sz w:val="34"/>
          <w:szCs w:val="34"/>
          <w:bdr w:val="none" w:sz="0" w:space="0" w:color="auto" w:frame="1"/>
        </w:rPr>
        <w:t>Mesenchymal</w:t>
      </w:r>
      <w:proofErr w:type="spellEnd"/>
      <w:r>
        <w:rPr>
          <w:rStyle w:val="Strong"/>
          <w:rFonts w:ascii="Segoe UI" w:hAnsi="Segoe UI" w:cs="Segoe UI"/>
          <w:b/>
          <w:bCs/>
          <w:color w:val="000000"/>
          <w:sz w:val="34"/>
          <w:szCs w:val="34"/>
          <w:bdr w:val="none" w:sz="0" w:space="0" w:color="auto" w:frame="1"/>
        </w:rPr>
        <w:t xml:space="preserve"> stem cells (MSCs)</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proofErr w:type="spellStart"/>
      <w:r>
        <w:rPr>
          <w:rFonts w:ascii="Segoe UI" w:hAnsi="Segoe UI" w:cs="Segoe UI"/>
          <w:color w:val="000000"/>
          <w:sz w:val="29"/>
          <w:szCs w:val="29"/>
        </w:rPr>
        <w:t>Mesenchymal</w:t>
      </w:r>
      <w:proofErr w:type="spellEnd"/>
      <w:r>
        <w:rPr>
          <w:rFonts w:ascii="Segoe UI" w:hAnsi="Segoe UI" w:cs="Segoe UI"/>
          <w:color w:val="000000"/>
          <w:sz w:val="29"/>
          <w:szCs w:val="29"/>
        </w:rPr>
        <w:t xml:space="preserve"> stem cells are a type of adult stem cell or somatic stem cell mostly found in the tissues of muscles, liver, and bone marrow.</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Human MSCs (</w:t>
      </w:r>
      <w:proofErr w:type="spellStart"/>
      <w:r>
        <w:rPr>
          <w:rFonts w:ascii="Segoe UI" w:hAnsi="Segoe UI" w:cs="Segoe UI"/>
          <w:color w:val="000000"/>
          <w:sz w:val="29"/>
          <w:szCs w:val="29"/>
        </w:rPr>
        <w:t>hMSCs</w:t>
      </w:r>
      <w:proofErr w:type="spellEnd"/>
      <w:r>
        <w:rPr>
          <w:rFonts w:ascii="Segoe UI" w:hAnsi="Segoe UI" w:cs="Segoe UI"/>
          <w:color w:val="000000"/>
          <w:sz w:val="29"/>
          <w:szCs w:val="29"/>
        </w:rPr>
        <w:t xml:space="preserve">) are the </w:t>
      </w:r>
      <w:proofErr w:type="spellStart"/>
      <w:r>
        <w:rPr>
          <w:rFonts w:ascii="Segoe UI" w:hAnsi="Segoe UI" w:cs="Segoe UI"/>
          <w:color w:val="000000"/>
          <w:sz w:val="29"/>
          <w:szCs w:val="29"/>
        </w:rPr>
        <w:t>multipotent</w:t>
      </w:r>
      <w:proofErr w:type="spellEnd"/>
      <w:r>
        <w:rPr>
          <w:rFonts w:ascii="Segoe UI" w:hAnsi="Segoe UI" w:cs="Segoe UI"/>
          <w:color w:val="000000"/>
          <w:sz w:val="29"/>
          <w:szCs w:val="29"/>
        </w:rPr>
        <w:t xml:space="preserve"> stem cells with the capacity to differentiate into </w:t>
      </w:r>
      <w:proofErr w:type="spellStart"/>
      <w:r>
        <w:rPr>
          <w:rFonts w:ascii="Segoe UI" w:hAnsi="Segoe UI" w:cs="Segoe UI"/>
          <w:color w:val="000000"/>
          <w:sz w:val="29"/>
          <w:szCs w:val="29"/>
        </w:rPr>
        <w:t>mesodermal</w:t>
      </w:r>
      <w:proofErr w:type="spellEnd"/>
      <w:r>
        <w:rPr>
          <w:rFonts w:ascii="Segoe UI" w:hAnsi="Segoe UI" w:cs="Segoe UI"/>
          <w:color w:val="000000"/>
          <w:sz w:val="29"/>
          <w:szCs w:val="29"/>
        </w:rPr>
        <w:t xml:space="preserve"> cell lines such as </w:t>
      </w:r>
      <w:proofErr w:type="spellStart"/>
      <w:r>
        <w:rPr>
          <w:rFonts w:ascii="Segoe UI" w:hAnsi="Segoe UI" w:cs="Segoe UI"/>
          <w:color w:val="000000"/>
          <w:sz w:val="29"/>
          <w:szCs w:val="29"/>
        </w:rPr>
        <w:t>osteocytes</w:t>
      </w:r>
      <w:proofErr w:type="spellEnd"/>
      <w:r>
        <w:rPr>
          <w:rFonts w:ascii="Segoe UI" w:hAnsi="Segoe UI" w:cs="Segoe UI"/>
          <w:color w:val="000000"/>
          <w:sz w:val="29"/>
          <w:szCs w:val="29"/>
        </w:rPr>
        <w:t xml:space="preserve">, </w:t>
      </w:r>
      <w:proofErr w:type="spellStart"/>
      <w:r>
        <w:rPr>
          <w:rFonts w:ascii="Segoe UI" w:hAnsi="Segoe UI" w:cs="Segoe UI"/>
          <w:color w:val="000000"/>
          <w:sz w:val="29"/>
          <w:szCs w:val="29"/>
        </w:rPr>
        <w:t>adipocytes</w:t>
      </w:r>
      <w:proofErr w:type="spellEnd"/>
      <w:r>
        <w:rPr>
          <w:rFonts w:ascii="Segoe UI" w:hAnsi="Segoe UI" w:cs="Segoe UI"/>
          <w:color w:val="000000"/>
          <w:sz w:val="29"/>
          <w:szCs w:val="29"/>
        </w:rPr>
        <w:t xml:space="preserve">, and </w:t>
      </w:r>
      <w:proofErr w:type="spellStart"/>
      <w:r>
        <w:rPr>
          <w:rFonts w:ascii="Segoe UI" w:hAnsi="Segoe UI" w:cs="Segoe UI"/>
          <w:color w:val="000000"/>
          <w:sz w:val="29"/>
          <w:szCs w:val="29"/>
        </w:rPr>
        <w:t>chondrocytes</w:t>
      </w:r>
      <w:proofErr w:type="spellEnd"/>
      <w:r>
        <w:rPr>
          <w:rFonts w:ascii="Segoe UI" w:hAnsi="Segoe UI" w:cs="Segoe UI"/>
          <w:color w:val="000000"/>
          <w:sz w:val="29"/>
          <w:szCs w:val="29"/>
        </w:rPr>
        <w:t xml:space="preserve"> as well </w:t>
      </w:r>
      <w:proofErr w:type="spellStart"/>
      <w:r>
        <w:rPr>
          <w:rFonts w:ascii="Segoe UI" w:hAnsi="Segoe UI" w:cs="Segoe UI"/>
          <w:color w:val="000000"/>
          <w:sz w:val="29"/>
          <w:szCs w:val="29"/>
        </w:rPr>
        <w:t>ectodermal</w:t>
      </w:r>
      <w:proofErr w:type="spellEnd"/>
      <w:r>
        <w:rPr>
          <w:rFonts w:ascii="Segoe UI" w:hAnsi="Segoe UI" w:cs="Segoe UI"/>
          <w:color w:val="000000"/>
          <w:sz w:val="29"/>
          <w:szCs w:val="29"/>
        </w:rPr>
        <w:t xml:space="preserve"> (</w:t>
      </w:r>
      <w:proofErr w:type="spellStart"/>
      <w:r>
        <w:rPr>
          <w:rFonts w:ascii="Segoe UI" w:hAnsi="Segoe UI" w:cs="Segoe UI"/>
          <w:color w:val="000000"/>
          <w:sz w:val="29"/>
          <w:szCs w:val="29"/>
        </w:rPr>
        <w:t>neurocytes</w:t>
      </w:r>
      <w:proofErr w:type="spellEnd"/>
      <w:r>
        <w:rPr>
          <w:rFonts w:ascii="Segoe UI" w:hAnsi="Segoe UI" w:cs="Segoe UI"/>
          <w:color w:val="000000"/>
          <w:sz w:val="29"/>
          <w:szCs w:val="29"/>
        </w:rPr>
        <w:t xml:space="preserve">) and </w:t>
      </w:r>
      <w:proofErr w:type="spellStart"/>
      <w:r>
        <w:rPr>
          <w:rFonts w:ascii="Segoe UI" w:hAnsi="Segoe UI" w:cs="Segoe UI"/>
          <w:color w:val="000000"/>
          <w:sz w:val="29"/>
          <w:szCs w:val="29"/>
        </w:rPr>
        <w:t>endodermal</w:t>
      </w:r>
      <w:proofErr w:type="spellEnd"/>
      <w:r>
        <w:rPr>
          <w:rFonts w:ascii="Segoe UI" w:hAnsi="Segoe UI" w:cs="Segoe UI"/>
          <w:color w:val="000000"/>
          <w:sz w:val="29"/>
          <w:szCs w:val="29"/>
        </w:rPr>
        <w:t xml:space="preserve"> cell lines (</w:t>
      </w:r>
      <w:proofErr w:type="spellStart"/>
      <w:r>
        <w:rPr>
          <w:rFonts w:ascii="Segoe UI" w:hAnsi="Segoe UI" w:cs="Segoe UI"/>
          <w:color w:val="000000"/>
          <w:sz w:val="29"/>
          <w:szCs w:val="29"/>
        </w:rPr>
        <w:t>hepatocytes</w:t>
      </w:r>
      <w:proofErr w:type="spellEnd"/>
      <w:r>
        <w:rPr>
          <w:rFonts w:ascii="Segoe UI" w:hAnsi="Segoe UI" w:cs="Segoe UI"/>
          <w:color w:val="000000"/>
          <w:sz w:val="29"/>
          <w:szCs w:val="29"/>
        </w:rPr>
        <w:t>).</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most common type of </w:t>
      </w:r>
      <w:proofErr w:type="spellStart"/>
      <w:r>
        <w:rPr>
          <w:rFonts w:ascii="Segoe UI" w:hAnsi="Segoe UI" w:cs="Segoe UI"/>
          <w:color w:val="000000"/>
          <w:sz w:val="29"/>
          <w:szCs w:val="29"/>
        </w:rPr>
        <w:t>mesenchymal</w:t>
      </w:r>
      <w:proofErr w:type="spellEnd"/>
      <w:r>
        <w:rPr>
          <w:rFonts w:ascii="Segoe UI" w:hAnsi="Segoe UI" w:cs="Segoe UI"/>
          <w:color w:val="000000"/>
          <w:sz w:val="29"/>
          <w:szCs w:val="29"/>
        </w:rPr>
        <w:t xml:space="preserve"> stem cells is the one in the bone marrow where they differentiate to form the cells of the skeletal system, including bones and cartilages.</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proofErr w:type="spellStart"/>
      <w:r>
        <w:rPr>
          <w:rFonts w:ascii="Segoe UI" w:hAnsi="Segoe UI" w:cs="Segoe UI"/>
          <w:color w:val="000000"/>
          <w:sz w:val="29"/>
          <w:szCs w:val="29"/>
        </w:rPr>
        <w:t>Mesenchymal</w:t>
      </w:r>
      <w:proofErr w:type="spellEnd"/>
      <w:r>
        <w:rPr>
          <w:rFonts w:ascii="Segoe UI" w:hAnsi="Segoe UI" w:cs="Segoe UI"/>
          <w:color w:val="000000"/>
          <w:sz w:val="29"/>
          <w:szCs w:val="29"/>
        </w:rPr>
        <w:t xml:space="preserve"> stem cells are found not only in </w:t>
      </w:r>
      <w:proofErr w:type="spellStart"/>
      <w:r>
        <w:rPr>
          <w:rFonts w:ascii="Segoe UI" w:hAnsi="Segoe UI" w:cs="Segoe UI"/>
          <w:color w:val="000000"/>
          <w:sz w:val="29"/>
          <w:szCs w:val="29"/>
        </w:rPr>
        <w:t>fetal</w:t>
      </w:r>
      <w:proofErr w:type="spellEnd"/>
      <w:r>
        <w:rPr>
          <w:rFonts w:ascii="Segoe UI" w:hAnsi="Segoe UI" w:cs="Segoe UI"/>
          <w:color w:val="000000"/>
          <w:sz w:val="29"/>
          <w:szCs w:val="29"/>
        </w:rPr>
        <w:t xml:space="preserve"> tissues but also in many adult tissues.</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These are mostly present in small quantities but are important as they create a niche for the survival of blood stem cells in the bone marrow.</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proofErr w:type="spellStart"/>
      <w:r>
        <w:rPr>
          <w:rFonts w:ascii="Segoe UI" w:hAnsi="Segoe UI" w:cs="Segoe UI"/>
          <w:color w:val="000000"/>
          <w:sz w:val="29"/>
          <w:szCs w:val="29"/>
        </w:rPr>
        <w:t>Mesenchymal</w:t>
      </w:r>
      <w:proofErr w:type="spellEnd"/>
      <w:r>
        <w:rPr>
          <w:rFonts w:ascii="Segoe UI" w:hAnsi="Segoe UI" w:cs="Segoe UI"/>
          <w:color w:val="000000"/>
          <w:sz w:val="29"/>
          <w:szCs w:val="29"/>
        </w:rPr>
        <w:t xml:space="preserve"> stem cells can be isolated comparatively easily and also produce a higher yield than other stem cells which makes them useful in cell growth, cell differentiation, and restoration of tissues under severe immunological conditions.</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Furthermore, MSCs have </w:t>
      </w:r>
      <w:proofErr w:type="spellStart"/>
      <w:r>
        <w:rPr>
          <w:rFonts w:ascii="Segoe UI" w:hAnsi="Segoe UI" w:cs="Segoe UI"/>
          <w:color w:val="000000"/>
          <w:sz w:val="29"/>
          <w:szCs w:val="29"/>
        </w:rPr>
        <w:t>immunomodulatory</w:t>
      </w:r>
      <w:proofErr w:type="spellEnd"/>
      <w:r>
        <w:rPr>
          <w:rFonts w:ascii="Segoe UI" w:hAnsi="Segoe UI" w:cs="Segoe UI"/>
          <w:color w:val="000000"/>
          <w:sz w:val="29"/>
          <w:szCs w:val="29"/>
        </w:rPr>
        <w:t xml:space="preserve"> features as they secrete cytokines and immune-receptors, which regulate the microenvironment in the host tissue.</w:t>
      </w:r>
    </w:p>
    <w:p w:rsidR="00E62CE6" w:rsidRDefault="00E62CE6" w:rsidP="00E62CE6">
      <w:pPr>
        <w:numPr>
          <w:ilvl w:val="0"/>
          <w:numId w:val="8"/>
        </w:numPr>
        <w:shd w:val="clear" w:color="auto" w:fill="FFFFFF"/>
        <w:spacing w:after="0" w:line="240" w:lineRule="auto"/>
        <w:ind w:left="381"/>
        <w:rPr>
          <w:rFonts w:ascii="Segoe UI" w:hAnsi="Segoe UI" w:cs="Segoe UI"/>
          <w:color w:val="000000"/>
          <w:sz w:val="29"/>
          <w:szCs w:val="29"/>
        </w:rPr>
      </w:pPr>
      <w:r>
        <w:rPr>
          <w:rFonts w:ascii="Segoe UI" w:hAnsi="Segoe UI" w:cs="Segoe UI"/>
          <w:color w:val="000000"/>
          <w:sz w:val="29"/>
          <w:szCs w:val="29"/>
        </w:rPr>
        <w:t xml:space="preserve">The potential to produce cells of different cell lines, </w:t>
      </w:r>
      <w:proofErr w:type="spellStart"/>
      <w:r>
        <w:rPr>
          <w:rFonts w:ascii="Segoe UI" w:hAnsi="Segoe UI" w:cs="Segoe UI"/>
          <w:color w:val="000000"/>
          <w:sz w:val="29"/>
          <w:szCs w:val="29"/>
        </w:rPr>
        <w:t>immunomodulation</w:t>
      </w:r>
      <w:proofErr w:type="spellEnd"/>
      <w:r>
        <w:rPr>
          <w:rFonts w:ascii="Segoe UI" w:hAnsi="Segoe UI" w:cs="Segoe UI"/>
          <w:color w:val="000000"/>
          <w:sz w:val="29"/>
          <w:szCs w:val="29"/>
        </w:rPr>
        <w:t>, and secretion of anti-inflammatory molecules makes this stem cell a useful tool in the treatment of chronic diseases.</w:t>
      </w:r>
    </w:p>
    <w:p w:rsidR="00E62CE6" w:rsidRDefault="00E62CE6" w:rsidP="00E62CE6">
      <w:pPr>
        <w:pStyle w:val="NormalWeb"/>
        <w:shd w:val="clear" w:color="auto" w:fill="FFFFFF"/>
        <w:spacing w:before="0" w:beforeAutospacing="0" w:after="120" w:afterAutospacing="0"/>
        <w:rPr>
          <w:rFonts w:ascii="Segoe UI" w:hAnsi="Segoe UI" w:cs="Segoe UI"/>
          <w:color w:val="000000"/>
          <w:sz w:val="29"/>
          <w:szCs w:val="29"/>
        </w:rPr>
      </w:pPr>
    </w:p>
    <w:p w:rsidR="00787AC4" w:rsidRDefault="00787AC4" w:rsidP="00E62CE6">
      <w:pPr>
        <w:pStyle w:val="NormalWeb"/>
        <w:shd w:val="clear" w:color="auto" w:fill="FFFFFF"/>
        <w:spacing w:before="0" w:beforeAutospacing="0" w:after="120" w:afterAutospacing="0"/>
        <w:rPr>
          <w:rFonts w:ascii="Segoe UI" w:hAnsi="Segoe UI" w:cs="Segoe UI"/>
          <w:color w:val="000000"/>
          <w:sz w:val="29"/>
          <w:szCs w:val="29"/>
        </w:rPr>
      </w:pPr>
    </w:p>
    <w:p w:rsidR="00787AC4" w:rsidRDefault="00787AC4" w:rsidP="00E62CE6">
      <w:pPr>
        <w:pStyle w:val="NormalWeb"/>
        <w:shd w:val="clear" w:color="auto" w:fill="FFFFFF"/>
        <w:spacing w:before="0" w:beforeAutospacing="0" w:after="120" w:afterAutospacing="0"/>
        <w:rPr>
          <w:rFonts w:ascii="Segoe UI" w:hAnsi="Segoe UI" w:cs="Segoe UI"/>
          <w:color w:val="000000"/>
          <w:sz w:val="29"/>
          <w:szCs w:val="29"/>
        </w:rPr>
      </w:pPr>
    </w:p>
    <w:p w:rsidR="00787AC4" w:rsidRDefault="00787AC4" w:rsidP="00E62CE6">
      <w:pPr>
        <w:pStyle w:val="NormalWeb"/>
        <w:shd w:val="clear" w:color="auto" w:fill="FFFFFF"/>
        <w:spacing w:before="0" w:beforeAutospacing="0" w:after="120" w:afterAutospacing="0"/>
        <w:rPr>
          <w:rFonts w:ascii="Segoe UI" w:hAnsi="Segoe UI" w:cs="Segoe UI"/>
          <w:color w:val="000000"/>
          <w:sz w:val="29"/>
          <w:szCs w:val="29"/>
        </w:rPr>
      </w:pPr>
    </w:p>
    <w:p w:rsidR="00787AC4" w:rsidRDefault="00787AC4" w:rsidP="00E62CE6">
      <w:pPr>
        <w:pStyle w:val="NormalWeb"/>
        <w:shd w:val="clear" w:color="auto" w:fill="FFFFFF"/>
        <w:spacing w:before="0" w:beforeAutospacing="0" w:after="120" w:afterAutospacing="0"/>
        <w:rPr>
          <w:rFonts w:ascii="Segoe UI" w:hAnsi="Segoe UI" w:cs="Segoe UI"/>
          <w:color w:val="000000"/>
          <w:sz w:val="29"/>
          <w:szCs w:val="29"/>
        </w:rPr>
      </w:pPr>
    </w:p>
    <w:p w:rsidR="00D32EBF" w:rsidRPr="00D32EBF" w:rsidRDefault="00D32EBF" w:rsidP="00D32EBF">
      <w:pPr>
        <w:pBdr>
          <w:top w:val="dotted" w:sz="12" w:space="1" w:color="auto"/>
          <w:bottom w:val="dotted" w:sz="12" w:space="3" w:color="auto"/>
        </w:pBdr>
        <w:shd w:val="clear" w:color="auto" w:fill="FFFFFF"/>
        <w:spacing w:after="0" w:line="312" w:lineRule="atLeast"/>
        <w:outlineLvl w:val="1"/>
        <w:rPr>
          <w:rFonts w:ascii="Segoe UI" w:eastAsia="Times New Roman" w:hAnsi="Segoe UI" w:cs="Segoe UI"/>
          <w:color w:val="000000"/>
          <w:sz w:val="37"/>
          <w:szCs w:val="37"/>
          <w:lang w:eastAsia="en-IN"/>
        </w:rPr>
      </w:pPr>
      <w:r w:rsidRPr="00D32EBF">
        <w:rPr>
          <w:rFonts w:ascii="Segoe UI" w:eastAsia="Times New Roman" w:hAnsi="Segoe UI" w:cs="Segoe UI"/>
          <w:b/>
          <w:bCs/>
          <w:color w:val="000000"/>
          <w:sz w:val="37"/>
          <w:lang w:eastAsia="en-IN"/>
        </w:rPr>
        <w:lastRenderedPageBreak/>
        <w:t>Application/ Uses of Stem cell Research</w:t>
      </w:r>
    </w:p>
    <w:p w:rsidR="00D32EBF" w:rsidRPr="00D32EBF" w:rsidRDefault="00D32EBF" w:rsidP="00D32EBF">
      <w:pPr>
        <w:shd w:val="clear" w:color="auto" w:fill="FFFFFF"/>
        <w:spacing w:after="120" w:line="240" w:lineRule="auto"/>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Stem cell research has been used in various areas because of their properties. Some of the common applications of stem cells research include;</w:t>
      </w:r>
    </w:p>
    <w:p w:rsidR="00D32EBF" w:rsidRP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Stem cell research has been used in the field of regenerative medicine, which deals with the restoration of tissues or organs in the patient suffering from severe injuries or some chronic disease.</w:t>
      </w:r>
    </w:p>
    <w:p w:rsidR="00D32EBF" w:rsidRP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The progress made in the field of stem cell research has laid the foundation for other cell-based therapies of disease that cannot be cured with conventional medicines.</w:t>
      </w:r>
    </w:p>
    <w:p w:rsidR="00D32EBF" w:rsidRP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proofErr w:type="gramStart"/>
      <w:r w:rsidRPr="00D32EBF">
        <w:rPr>
          <w:rFonts w:ascii="Segoe UI" w:eastAsia="Times New Roman" w:hAnsi="Segoe UI" w:cs="Segoe UI"/>
          <w:color w:val="000000"/>
          <w:sz w:val="29"/>
          <w:szCs w:val="29"/>
          <w:lang w:eastAsia="en-IN"/>
        </w:rPr>
        <w:t>Studies related to the human stem cell research has</w:t>
      </w:r>
      <w:proofErr w:type="gramEnd"/>
      <w:r w:rsidRPr="00D32EBF">
        <w:rPr>
          <w:rFonts w:ascii="Segoe UI" w:eastAsia="Times New Roman" w:hAnsi="Segoe UI" w:cs="Segoe UI"/>
          <w:color w:val="000000"/>
          <w:sz w:val="29"/>
          <w:szCs w:val="29"/>
          <w:lang w:eastAsia="en-IN"/>
        </w:rPr>
        <w:t xml:space="preserve"> enormous potential for contributing to our understanding of fundamental human biology.</w:t>
      </w:r>
    </w:p>
    <w:p w:rsidR="00D32EBF" w:rsidRP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Many years of research on stem cells has made it possible to transplant hematopoietic stem cells to the patients after the cancer treatments.</w:t>
      </w:r>
    </w:p>
    <w:p w:rsidR="00D32EBF" w:rsidRP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Stem cell research has also been used for the testing of new drugs before they can be tested in animals or humans.</w:t>
      </w:r>
    </w:p>
    <w:p w:rsidR="00D32EBF" w:rsidRDefault="00D32EBF" w:rsidP="00D32EBF">
      <w:pPr>
        <w:numPr>
          <w:ilvl w:val="0"/>
          <w:numId w:val="14"/>
        </w:numPr>
        <w:shd w:val="clear" w:color="auto" w:fill="FFFFFF"/>
        <w:spacing w:after="0" w:line="240" w:lineRule="auto"/>
        <w:ind w:left="381"/>
        <w:rPr>
          <w:rFonts w:ascii="Segoe UI" w:eastAsia="Times New Roman" w:hAnsi="Segoe UI" w:cs="Segoe UI"/>
          <w:color w:val="000000"/>
          <w:sz w:val="29"/>
          <w:szCs w:val="29"/>
          <w:lang w:eastAsia="en-IN"/>
        </w:rPr>
      </w:pPr>
      <w:r w:rsidRPr="00D32EBF">
        <w:rPr>
          <w:rFonts w:ascii="Segoe UI" w:eastAsia="Times New Roman" w:hAnsi="Segoe UI" w:cs="Segoe UI"/>
          <w:color w:val="000000"/>
          <w:sz w:val="29"/>
          <w:szCs w:val="29"/>
          <w:lang w:eastAsia="en-IN"/>
        </w:rPr>
        <w:t xml:space="preserve">Cultured stem cells are used for the transplant of cells in the case of various diseases like bone marrow for </w:t>
      </w:r>
      <w:proofErr w:type="spellStart"/>
      <w:r w:rsidRPr="00D32EBF">
        <w:rPr>
          <w:rFonts w:ascii="Segoe UI" w:eastAsia="Times New Roman" w:hAnsi="Segoe UI" w:cs="Segoe UI"/>
          <w:color w:val="000000"/>
          <w:sz w:val="29"/>
          <w:szCs w:val="29"/>
          <w:lang w:eastAsia="en-IN"/>
        </w:rPr>
        <w:t>leukemia</w:t>
      </w:r>
      <w:proofErr w:type="spellEnd"/>
      <w:r w:rsidRPr="00D32EBF">
        <w:rPr>
          <w:rFonts w:ascii="Segoe UI" w:eastAsia="Times New Roman" w:hAnsi="Segoe UI" w:cs="Segoe UI"/>
          <w:color w:val="000000"/>
          <w:sz w:val="29"/>
          <w:szCs w:val="29"/>
          <w:lang w:eastAsia="en-IN"/>
        </w:rPr>
        <w:t>, nerve cells for Parkinson’s and Alzheimer’s disease, heart muscle for heart disease, and pancreatic islets for diabetes.</w:t>
      </w:r>
    </w:p>
    <w:p w:rsidR="00787AC4" w:rsidRPr="00D32EBF" w:rsidRDefault="00787AC4" w:rsidP="00787AC4">
      <w:pPr>
        <w:shd w:val="clear" w:color="auto" w:fill="FFFFFF"/>
        <w:spacing w:after="0" w:line="240" w:lineRule="auto"/>
        <w:rPr>
          <w:rFonts w:ascii="Segoe UI" w:eastAsia="Times New Roman" w:hAnsi="Segoe UI" w:cs="Segoe UI"/>
          <w:color w:val="000000"/>
          <w:sz w:val="29"/>
          <w:szCs w:val="29"/>
          <w:lang w:eastAsia="en-IN"/>
        </w:rPr>
      </w:pPr>
    </w:p>
    <w:p w:rsidR="00787AC4" w:rsidRDefault="00787AC4" w:rsidP="00787AC4">
      <w:pPr>
        <w:rPr>
          <w:rFonts w:ascii="Segoe UI" w:eastAsia="Times New Roman" w:hAnsi="Segoe UI" w:cs="Segoe UI"/>
          <w:sz w:val="37"/>
          <w:szCs w:val="37"/>
          <w:lang w:eastAsia="en-IN"/>
        </w:rPr>
      </w:pPr>
    </w:p>
    <w:p w:rsidR="00787AC4" w:rsidRDefault="00787AC4" w:rsidP="00787AC4">
      <w:pPr>
        <w:tabs>
          <w:tab w:val="left" w:pos="3778"/>
        </w:tabs>
        <w:rPr>
          <w:rFonts w:ascii="Segoe UI" w:eastAsia="Times New Roman" w:hAnsi="Segoe UI" w:cs="Segoe UI"/>
          <w:sz w:val="37"/>
          <w:szCs w:val="37"/>
          <w:lang w:eastAsia="en-IN"/>
        </w:rPr>
      </w:pPr>
      <w:r>
        <w:rPr>
          <w:rFonts w:ascii="Segoe UI" w:eastAsia="Times New Roman" w:hAnsi="Segoe UI" w:cs="Segoe UI"/>
          <w:sz w:val="37"/>
          <w:szCs w:val="37"/>
          <w:lang w:eastAsia="en-IN"/>
        </w:rPr>
        <w:tab/>
      </w:r>
    </w:p>
    <w:p w:rsidR="00787AC4" w:rsidRPr="00787AC4" w:rsidRDefault="00787AC4" w:rsidP="00787AC4">
      <w:pPr>
        <w:rPr>
          <w:rFonts w:ascii="Segoe UI" w:eastAsia="Times New Roman" w:hAnsi="Segoe UI" w:cs="Segoe UI"/>
          <w:sz w:val="37"/>
          <w:szCs w:val="37"/>
          <w:lang w:eastAsia="en-IN"/>
        </w:rPr>
      </w:pPr>
    </w:p>
    <w:p w:rsidR="00787AC4" w:rsidRDefault="00787AC4" w:rsidP="00787AC4">
      <w:pPr>
        <w:rPr>
          <w:rFonts w:ascii="Segoe UI" w:eastAsia="Times New Roman" w:hAnsi="Segoe UI" w:cs="Segoe UI"/>
          <w:sz w:val="37"/>
          <w:szCs w:val="37"/>
          <w:lang w:eastAsia="en-IN"/>
        </w:rPr>
      </w:pPr>
    </w:p>
    <w:p w:rsidR="00787AC4" w:rsidRPr="00787AC4" w:rsidRDefault="00787AC4" w:rsidP="00787AC4">
      <w:pPr>
        <w:rPr>
          <w:rFonts w:ascii="Segoe UI" w:eastAsia="Times New Roman" w:hAnsi="Segoe UI" w:cs="Segoe UI"/>
          <w:sz w:val="37"/>
          <w:szCs w:val="37"/>
          <w:lang w:eastAsia="en-IN"/>
        </w:rPr>
      </w:pPr>
    </w:p>
    <w:p w:rsidR="00787AC4" w:rsidRDefault="00787AC4" w:rsidP="00787AC4">
      <w:pPr>
        <w:rPr>
          <w:rFonts w:ascii="Segoe UI" w:eastAsia="Times New Roman" w:hAnsi="Segoe UI" w:cs="Segoe UI"/>
          <w:sz w:val="37"/>
          <w:szCs w:val="37"/>
          <w:lang w:eastAsia="en-IN"/>
        </w:rPr>
      </w:pPr>
    </w:p>
    <w:p w:rsidR="00787AC4" w:rsidRDefault="00787AC4" w:rsidP="00787AC4">
      <w:pPr>
        <w:pBdr>
          <w:top w:val="dotted" w:sz="12" w:space="1" w:color="auto"/>
          <w:bottom w:val="dotted" w:sz="12" w:space="3" w:color="auto"/>
        </w:pBdr>
        <w:shd w:val="clear" w:color="auto" w:fill="FFFFFF"/>
        <w:spacing w:after="0" w:line="312" w:lineRule="atLeast"/>
        <w:outlineLvl w:val="1"/>
        <w:rPr>
          <w:rFonts w:ascii="Segoe UI" w:eastAsia="Times New Roman" w:hAnsi="Segoe UI" w:cs="Segoe UI"/>
          <w:color w:val="000000"/>
          <w:sz w:val="37"/>
          <w:szCs w:val="37"/>
          <w:lang w:eastAsia="en-IN"/>
        </w:rPr>
      </w:pPr>
      <w:r>
        <w:rPr>
          <w:rFonts w:ascii="Segoe UI" w:eastAsia="Times New Roman" w:hAnsi="Segoe UI" w:cs="Segoe UI"/>
          <w:sz w:val="37"/>
          <w:szCs w:val="37"/>
          <w:lang w:eastAsia="en-IN"/>
        </w:rPr>
        <w:lastRenderedPageBreak/>
        <w:tab/>
      </w:r>
      <w:r w:rsidRPr="00787AC4">
        <w:rPr>
          <w:rFonts w:ascii="Segoe UI" w:eastAsia="Times New Roman" w:hAnsi="Segoe UI" w:cs="Segoe UI"/>
          <w:b/>
          <w:bCs/>
          <w:color w:val="000000"/>
          <w:sz w:val="37"/>
          <w:lang w:eastAsia="en-IN"/>
        </w:rPr>
        <w:t>Stem Cell Culture</w:t>
      </w:r>
    </w:p>
    <w:p w:rsidR="00787AC4" w:rsidRPr="00787AC4" w:rsidRDefault="00787AC4" w:rsidP="00787AC4">
      <w:pPr>
        <w:tabs>
          <w:tab w:val="left" w:pos="1762"/>
        </w:tabs>
        <w:rPr>
          <w:rFonts w:ascii="Segoe UI" w:eastAsia="Times New Roman" w:hAnsi="Segoe UI" w:cs="Segoe UI"/>
          <w:sz w:val="37"/>
          <w:szCs w:val="37"/>
          <w:lang w:eastAsia="en-IN"/>
        </w:rPr>
      </w:pPr>
    </w:p>
    <w:p w:rsidR="00787AC4" w:rsidRPr="00787AC4" w:rsidRDefault="00787AC4" w:rsidP="00787AC4">
      <w:pPr>
        <w:shd w:val="clear" w:color="auto" w:fill="FFFFFF"/>
        <w:spacing w:after="120" w:line="240" w:lineRule="auto"/>
        <w:rPr>
          <w:rFonts w:ascii="Segoe UI" w:eastAsia="Times New Roman" w:hAnsi="Segoe UI" w:cs="Segoe UI"/>
          <w:color w:val="000000"/>
          <w:sz w:val="29"/>
          <w:szCs w:val="29"/>
          <w:lang w:eastAsia="en-IN"/>
        </w:rPr>
      </w:pPr>
      <w:r>
        <w:rPr>
          <w:rFonts w:ascii="Segoe UI" w:eastAsia="Times New Roman" w:hAnsi="Segoe UI" w:cs="Segoe UI"/>
          <w:noProof/>
          <w:color w:val="000000"/>
          <w:sz w:val="29"/>
          <w:szCs w:val="29"/>
          <w:lang w:eastAsia="en-IN"/>
        </w:rPr>
        <w:drawing>
          <wp:inline distT="0" distB="0" distL="0" distR="0">
            <wp:extent cx="4776470" cy="6863080"/>
            <wp:effectExtent l="19050" t="0" r="5080" b="0"/>
            <wp:docPr id="13" name="Picture 13" descr="Stem Cel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 Cell Culture"/>
                    <pic:cNvPicPr>
                      <a:picLocks noChangeAspect="1" noChangeArrowheads="1"/>
                    </pic:cNvPicPr>
                  </pic:nvPicPr>
                  <pic:blipFill>
                    <a:blip r:embed="rId10"/>
                    <a:srcRect/>
                    <a:stretch>
                      <a:fillRect/>
                    </a:stretch>
                  </pic:blipFill>
                  <pic:spPr bwMode="auto">
                    <a:xfrm>
                      <a:off x="0" y="0"/>
                      <a:ext cx="4776470" cy="6863080"/>
                    </a:xfrm>
                    <a:prstGeom prst="rect">
                      <a:avLst/>
                    </a:prstGeom>
                    <a:noFill/>
                    <a:ln w="9525">
                      <a:noFill/>
                      <a:miter lim="800000"/>
                      <a:headEnd/>
                      <a:tailEnd/>
                    </a:ln>
                  </pic:spPr>
                </pic:pic>
              </a:graphicData>
            </a:graphic>
          </wp:inline>
        </w:drawing>
      </w:r>
    </w:p>
    <w:p w:rsidR="00787AC4" w:rsidRPr="00787AC4" w:rsidRDefault="00787AC4" w:rsidP="00787AC4">
      <w:pPr>
        <w:shd w:val="clear" w:color="auto" w:fill="FFFFFF"/>
        <w:spacing w:after="0" w:line="240" w:lineRule="auto"/>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Figure: Techniques for generating embryonic stem cell culture</w:t>
      </w:r>
      <w:r>
        <w:rPr>
          <w:rFonts w:ascii="Segoe UI" w:eastAsia="Times New Roman" w:hAnsi="Segoe UI" w:cs="Segoe UI"/>
          <w:color w:val="000000"/>
          <w:sz w:val="29"/>
          <w:szCs w:val="29"/>
          <w:lang w:eastAsia="en-IN"/>
        </w:rPr>
        <w:t>.</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 xml:space="preserve">There is increasing interest in optimizing stem cell culture, not only because cell culture is widely used in basic research for studying </w:t>
      </w:r>
      <w:r w:rsidRPr="00787AC4">
        <w:rPr>
          <w:rFonts w:ascii="Segoe UI" w:eastAsia="Times New Roman" w:hAnsi="Segoe UI" w:cs="Segoe UI"/>
          <w:color w:val="000000"/>
          <w:sz w:val="29"/>
          <w:szCs w:val="29"/>
          <w:lang w:eastAsia="en-IN"/>
        </w:rPr>
        <w:lastRenderedPageBreak/>
        <w:t>stem cell biology, but also owing to the potential therapeutic applications of cultured stem cells.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Because of their ability to replace damaged cells, these cells are cultured under artificial conditions to produce more of these cells.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Embryonic stem cells are more potent than adult stem cells as they are capable of differentiating into various cell types.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Adult stem cells, however, are less potent and more restricted as they can only differentiate into specific lineages.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Because of this reason, embryonic stem cells are mostly cultured to obtain more embryonic stem cells.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Stem cell culture conditions must be refined according to the stem cell type, e.g. cell culture requirements for embryonic stem cells (ES) or different kinds of adult stem cells may not be the same.</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Similarly, cell culture parameters need to be refined according to the ultimate purpose of the stem cell culture.</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The process of stem cell culture should be refined throughout the process as stem cells always balance between self-renewal and differentiation.</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The culture of stem cells might be different from that of other cells as some stem cells require non-standard cell culture reagents, such as feeder cell layers, conditioned media, or growth matrices.</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Different media and conditions are to be employed, considering the purpose of the culture where some cultures might be done to keep the cells in their stem-state while others might want the cells to be differentiated.</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 xml:space="preserve">During culture, cells are usually </w:t>
      </w:r>
      <w:proofErr w:type="spellStart"/>
      <w:r w:rsidRPr="00787AC4">
        <w:rPr>
          <w:rFonts w:ascii="Segoe UI" w:eastAsia="Times New Roman" w:hAnsi="Segoe UI" w:cs="Segoe UI"/>
          <w:color w:val="000000"/>
          <w:sz w:val="29"/>
          <w:szCs w:val="29"/>
          <w:lang w:eastAsia="en-IN"/>
        </w:rPr>
        <w:t>passaged</w:t>
      </w:r>
      <w:proofErr w:type="spellEnd"/>
      <w:r w:rsidRPr="00787AC4">
        <w:rPr>
          <w:rFonts w:ascii="Segoe UI" w:eastAsia="Times New Roman" w:hAnsi="Segoe UI" w:cs="Segoe UI"/>
          <w:color w:val="000000"/>
          <w:sz w:val="29"/>
          <w:szCs w:val="29"/>
          <w:lang w:eastAsia="en-IN"/>
        </w:rPr>
        <w:t xml:space="preserve"> under a laminar flow hood and maintained in incubators which are under atmospheric partial oxygen pressure.</w:t>
      </w:r>
    </w:p>
    <w:p w:rsidR="00787AC4" w:rsidRPr="00787AC4" w:rsidRDefault="00787AC4" w:rsidP="00787AC4">
      <w:pPr>
        <w:numPr>
          <w:ilvl w:val="0"/>
          <w:numId w:val="15"/>
        </w:numPr>
        <w:shd w:val="clear" w:color="auto" w:fill="FFFFFF"/>
        <w:spacing w:after="0" w:line="240" w:lineRule="auto"/>
        <w:ind w:left="381"/>
        <w:rPr>
          <w:rFonts w:ascii="Segoe UI" w:eastAsia="Times New Roman" w:hAnsi="Segoe UI" w:cs="Segoe UI"/>
          <w:color w:val="000000"/>
          <w:sz w:val="29"/>
          <w:szCs w:val="29"/>
          <w:lang w:eastAsia="en-IN"/>
        </w:rPr>
      </w:pPr>
      <w:r w:rsidRPr="00787AC4">
        <w:rPr>
          <w:rFonts w:ascii="Segoe UI" w:eastAsia="Times New Roman" w:hAnsi="Segoe UI" w:cs="Segoe UI"/>
          <w:color w:val="000000"/>
          <w:sz w:val="29"/>
          <w:szCs w:val="29"/>
          <w:lang w:eastAsia="en-IN"/>
        </w:rPr>
        <w:t>A major challenge in cell culture is the control and the maintenance of well-defined cell culture conditions, especially the pH and oxygen pressure.</w:t>
      </w:r>
    </w:p>
    <w:p w:rsidR="00533724" w:rsidRDefault="00533724"/>
    <w:sectPr w:rsidR="00533724" w:rsidSect="005337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CE6" w:rsidRDefault="00E62CE6" w:rsidP="00E62CE6">
      <w:pPr>
        <w:spacing w:after="0" w:line="240" w:lineRule="auto"/>
      </w:pPr>
      <w:r>
        <w:separator/>
      </w:r>
    </w:p>
  </w:endnote>
  <w:endnote w:type="continuationSeparator" w:id="1">
    <w:p w:rsidR="00E62CE6" w:rsidRDefault="00E62CE6" w:rsidP="00E62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CE6" w:rsidRDefault="00E62CE6" w:rsidP="00E62CE6">
      <w:pPr>
        <w:spacing w:after="0" w:line="240" w:lineRule="auto"/>
      </w:pPr>
      <w:r>
        <w:separator/>
      </w:r>
    </w:p>
  </w:footnote>
  <w:footnote w:type="continuationSeparator" w:id="1">
    <w:p w:rsidR="00E62CE6" w:rsidRDefault="00E62CE6" w:rsidP="00E62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552"/>
    <w:multiLevelType w:val="multilevel"/>
    <w:tmpl w:val="DD0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0181A"/>
    <w:multiLevelType w:val="multilevel"/>
    <w:tmpl w:val="C7D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437C8F"/>
    <w:multiLevelType w:val="multilevel"/>
    <w:tmpl w:val="8C0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357BB3"/>
    <w:multiLevelType w:val="multilevel"/>
    <w:tmpl w:val="B9F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53D5E"/>
    <w:multiLevelType w:val="multilevel"/>
    <w:tmpl w:val="DFC2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1B7A00"/>
    <w:multiLevelType w:val="multilevel"/>
    <w:tmpl w:val="5B9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A6601D"/>
    <w:multiLevelType w:val="multilevel"/>
    <w:tmpl w:val="EB20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F7472A"/>
    <w:multiLevelType w:val="multilevel"/>
    <w:tmpl w:val="9E8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B7068D"/>
    <w:multiLevelType w:val="multilevel"/>
    <w:tmpl w:val="20D4E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485805"/>
    <w:multiLevelType w:val="multilevel"/>
    <w:tmpl w:val="0B1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2D7AC6"/>
    <w:multiLevelType w:val="multilevel"/>
    <w:tmpl w:val="99F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0D5163"/>
    <w:multiLevelType w:val="multilevel"/>
    <w:tmpl w:val="012C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6C0F45"/>
    <w:multiLevelType w:val="multilevel"/>
    <w:tmpl w:val="F7A6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8E52B6"/>
    <w:multiLevelType w:val="multilevel"/>
    <w:tmpl w:val="932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DA3653"/>
    <w:multiLevelType w:val="multilevel"/>
    <w:tmpl w:val="B0B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7"/>
  </w:num>
  <w:num w:numId="4">
    <w:abstractNumId w:val="5"/>
  </w:num>
  <w:num w:numId="5">
    <w:abstractNumId w:val="6"/>
  </w:num>
  <w:num w:numId="6">
    <w:abstractNumId w:val="9"/>
  </w:num>
  <w:num w:numId="7">
    <w:abstractNumId w:val="14"/>
  </w:num>
  <w:num w:numId="8">
    <w:abstractNumId w:val="10"/>
  </w:num>
  <w:num w:numId="9">
    <w:abstractNumId w:val="12"/>
  </w:num>
  <w:num w:numId="10">
    <w:abstractNumId w:val="2"/>
  </w:num>
  <w:num w:numId="11">
    <w:abstractNumId w:val="11"/>
  </w:num>
  <w:num w:numId="12">
    <w:abstractNumId w:val="3"/>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rsids>
    <w:rsidRoot w:val="00E62CE6"/>
    <w:rsid w:val="00533724"/>
    <w:rsid w:val="00787AC4"/>
    <w:rsid w:val="00AE35A1"/>
    <w:rsid w:val="00D32EBF"/>
    <w:rsid w:val="00E62C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24"/>
  </w:style>
  <w:style w:type="paragraph" w:styleId="Heading2">
    <w:name w:val="heading 2"/>
    <w:basedOn w:val="Normal"/>
    <w:link w:val="Heading2Char"/>
    <w:uiPriority w:val="9"/>
    <w:qFormat/>
    <w:rsid w:val="00E62CE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62C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CE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62CE6"/>
    <w:rPr>
      <w:b/>
      <w:bCs/>
    </w:rPr>
  </w:style>
  <w:style w:type="paragraph" w:styleId="NormalWeb">
    <w:name w:val="Normal (Web)"/>
    <w:basedOn w:val="Normal"/>
    <w:uiPriority w:val="99"/>
    <w:unhideWhenUsed/>
    <w:rsid w:val="00E62C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E62CE6"/>
    <w:rPr>
      <w:color w:val="0000FF"/>
      <w:u w:val="single"/>
    </w:rPr>
  </w:style>
  <w:style w:type="paragraph" w:styleId="BalloonText">
    <w:name w:val="Balloon Text"/>
    <w:basedOn w:val="Normal"/>
    <w:link w:val="BalloonTextChar"/>
    <w:uiPriority w:val="99"/>
    <w:semiHidden/>
    <w:unhideWhenUsed/>
    <w:rsid w:val="00E62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E6"/>
    <w:rPr>
      <w:rFonts w:ascii="Tahoma" w:hAnsi="Tahoma" w:cs="Tahoma"/>
      <w:sz w:val="16"/>
      <w:szCs w:val="16"/>
    </w:rPr>
  </w:style>
  <w:style w:type="character" w:customStyle="1" w:styleId="Heading3Char">
    <w:name w:val="Heading 3 Char"/>
    <w:basedOn w:val="DefaultParagraphFont"/>
    <w:link w:val="Heading3"/>
    <w:uiPriority w:val="9"/>
    <w:semiHidden/>
    <w:rsid w:val="00E62CE6"/>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62C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2CE6"/>
  </w:style>
  <w:style w:type="paragraph" w:styleId="Footer">
    <w:name w:val="footer"/>
    <w:basedOn w:val="Normal"/>
    <w:link w:val="FooterChar"/>
    <w:uiPriority w:val="99"/>
    <w:semiHidden/>
    <w:unhideWhenUsed/>
    <w:rsid w:val="00E62C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2CE6"/>
  </w:style>
</w:styles>
</file>

<file path=word/webSettings.xml><?xml version="1.0" encoding="utf-8"?>
<w:webSettings xmlns:r="http://schemas.openxmlformats.org/officeDocument/2006/relationships" xmlns:w="http://schemas.openxmlformats.org/wordprocessingml/2006/main">
  <w:divs>
    <w:div w:id="775560832">
      <w:bodyDiv w:val="1"/>
      <w:marLeft w:val="0"/>
      <w:marRight w:val="0"/>
      <w:marTop w:val="0"/>
      <w:marBottom w:val="0"/>
      <w:divBdr>
        <w:top w:val="none" w:sz="0" w:space="0" w:color="auto"/>
        <w:left w:val="none" w:sz="0" w:space="0" w:color="auto"/>
        <w:bottom w:val="none" w:sz="0" w:space="0" w:color="auto"/>
        <w:right w:val="none" w:sz="0" w:space="0" w:color="auto"/>
      </w:divBdr>
    </w:div>
    <w:div w:id="1173646660">
      <w:bodyDiv w:val="1"/>
      <w:marLeft w:val="0"/>
      <w:marRight w:val="0"/>
      <w:marTop w:val="0"/>
      <w:marBottom w:val="0"/>
      <w:divBdr>
        <w:top w:val="none" w:sz="0" w:space="0" w:color="auto"/>
        <w:left w:val="none" w:sz="0" w:space="0" w:color="auto"/>
        <w:bottom w:val="none" w:sz="0" w:space="0" w:color="auto"/>
        <w:right w:val="none" w:sz="0" w:space="0" w:color="auto"/>
      </w:divBdr>
    </w:div>
    <w:div w:id="1215775625">
      <w:bodyDiv w:val="1"/>
      <w:marLeft w:val="0"/>
      <w:marRight w:val="0"/>
      <w:marTop w:val="0"/>
      <w:marBottom w:val="0"/>
      <w:divBdr>
        <w:top w:val="none" w:sz="0" w:space="0" w:color="auto"/>
        <w:left w:val="none" w:sz="0" w:space="0" w:color="auto"/>
        <w:bottom w:val="none" w:sz="0" w:space="0" w:color="auto"/>
        <w:right w:val="none" w:sz="0" w:space="0" w:color="auto"/>
      </w:divBdr>
    </w:div>
    <w:div w:id="1242761203">
      <w:bodyDiv w:val="1"/>
      <w:marLeft w:val="0"/>
      <w:marRight w:val="0"/>
      <w:marTop w:val="0"/>
      <w:marBottom w:val="0"/>
      <w:divBdr>
        <w:top w:val="none" w:sz="0" w:space="0" w:color="auto"/>
        <w:left w:val="none" w:sz="0" w:space="0" w:color="auto"/>
        <w:bottom w:val="none" w:sz="0" w:space="0" w:color="auto"/>
        <w:right w:val="none" w:sz="0" w:space="0" w:color="auto"/>
      </w:divBdr>
    </w:div>
    <w:div w:id="1592546543">
      <w:bodyDiv w:val="1"/>
      <w:marLeft w:val="0"/>
      <w:marRight w:val="0"/>
      <w:marTop w:val="0"/>
      <w:marBottom w:val="0"/>
      <w:divBdr>
        <w:top w:val="none" w:sz="0" w:space="0" w:color="auto"/>
        <w:left w:val="none" w:sz="0" w:space="0" w:color="auto"/>
        <w:bottom w:val="none" w:sz="0" w:space="0" w:color="auto"/>
        <w:right w:val="none" w:sz="0" w:space="0" w:color="auto"/>
      </w:divBdr>
    </w:div>
    <w:div w:id="19200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9438C64-19BB-4E1E-A023-C967D74E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DINESH</cp:lastModifiedBy>
  <cp:revision>3</cp:revision>
  <dcterms:created xsi:type="dcterms:W3CDTF">2021-07-30T18:13:00Z</dcterms:created>
  <dcterms:modified xsi:type="dcterms:W3CDTF">2021-07-30T18:42:00Z</dcterms:modified>
</cp:coreProperties>
</file>